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keepLines w:val="0"/>
        <w:spacing w:before="100" w:after="40" w:line="259" w:lineRule="auto"/>
        <w:jc w:val="center"/>
      </w:pPr>
      <w:r>
        <w:rPr>
          <w:rFonts w:ascii="Times New Roman" w:hAnsi="Times New Roman"/>
          <w:b/>
          <w:i w:val="0"/>
          <w:color w:val="1F3A5F"/>
          <w:sz w:val="40"/>
        </w:rPr>
        <w:t>PARTNERSHIP DEED</w:t>
      </w:r>
    </w:p>
    <w:p>
      <w:pPr>
        <w:keepNext w:val="0"/>
        <w:keepLines w:val="0"/>
        <w:spacing w:before="0" w:after="200" w:line="259" w:lineRule="auto"/>
        <w:jc w:val="center"/>
      </w:pPr>
      <w:r>
        <w:rPr>
          <w:rFonts w:ascii="Times New Roman" w:hAnsi="Times New Roman"/>
          <w:b w:val="0"/>
          <w:i/>
          <w:color w:val="666666"/>
          <w:sz w:val="21"/>
        </w:rPr>
        <w:t>(Under the Partnership Act, 1932)</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shd w:fill="FFF2CC"/>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7A3E00"/>
                <w:sz w:val="19"/>
              </w:rPr>
              <w:t xml:space="preserve">EDITING NOTE: </w:t>
            </w:r>
            <w:r>
              <w:rPr>
                <w:rFonts w:ascii="Times New Roman" w:hAnsi="Times New Roman"/>
                <w:b w:val="0"/>
                <w:i w:val="0"/>
                <w:color w:val="7A3E00"/>
                <w:sz w:val="19"/>
              </w:rPr>
              <w:t>All yellow-highlighted text contains dummy information and must be replaced, verified and unhighlighted before signing, stamping, notarization or filing. Obtain professional legal review before execution.</w:t>
            </w:r>
          </w:p>
        </w:tc>
      </w:tr>
    </w:tbl>
    <w:p>
      <w:pPr>
        <w:keepNext w:val="0"/>
        <w:keepLines w:val="0"/>
        <w:spacing w:before="0" w:after="140" w:line="259" w:lineRule="auto"/>
        <w:jc w:val="both"/>
      </w:pPr>
      <w:r>
        <w:rPr>
          <w:rFonts w:ascii="Times New Roman" w:hAnsi="Times New Roman"/>
          <w:b w:val="0"/>
          <w:i w:val="0"/>
          <w:color w:val="202020"/>
          <w:sz w:val="22"/>
        </w:rPr>
        <w:t xml:space="preserve">This Partnership Deed is executed on </w:t>
      </w:r>
      <w:r>
        <w:rPr>
          <w:rFonts w:ascii="Times New Roman" w:hAnsi="Times New Roman"/>
          <w:b/>
          <w:i w:val="0"/>
          <w:color w:val="7A3E00"/>
          <w:sz w:val="22"/>
          <w:highlight w:val="yellow"/>
        </w:rPr>
        <w:t>15 September 2026</w:t>
      </w:r>
      <w:r>
        <w:rPr>
          <w:rFonts w:ascii="Times New Roman" w:hAnsi="Times New Roman"/>
          <w:b w:val="0"/>
          <w:i w:val="0"/>
          <w:color w:val="202020"/>
          <w:sz w:val="22"/>
        </w:rPr>
        <w:t xml:space="preserve"> at </w:t>
      </w:r>
      <w:r>
        <w:rPr>
          <w:rFonts w:ascii="Times New Roman" w:hAnsi="Times New Roman"/>
          <w:b/>
          <w:i w:val="0"/>
          <w:color w:val="7A3E00"/>
          <w:sz w:val="22"/>
          <w:highlight w:val="yellow"/>
        </w:rPr>
        <w:t>Islamabad, Islamic Republic of Pakistan</w:t>
      </w:r>
      <w:r>
        <w:rPr>
          <w:rFonts w:ascii="Times New Roman" w:hAnsi="Times New Roman"/>
          <w:b w:val="0"/>
          <w:i w:val="0"/>
          <w:color w:val="202020"/>
          <w:sz w:val="22"/>
        </w:rPr>
        <w:t>, by and between the following parties:</w:t>
      </w:r>
    </w:p>
    <w:p>
      <w:pPr>
        <w:keepNext w:val="0"/>
        <w:keepLines w:val="0"/>
        <w:spacing w:before="0" w:after="100" w:line="259" w:lineRule="auto"/>
        <w:jc w:val="both"/>
      </w:pPr>
      <w:r>
        <w:rPr>
          <w:rFonts w:ascii="Times New Roman" w:hAnsi="Times New Roman"/>
          <w:b/>
          <w:i w:val="0"/>
          <w:color w:val="202020"/>
          <w:sz w:val="22"/>
        </w:rPr>
        <w:t xml:space="preserve">FIRST PARTY: </w:t>
      </w:r>
      <w:r>
        <w:rPr>
          <w:rFonts w:ascii="Times New Roman" w:hAnsi="Times New Roman"/>
          <w:b/>
          <w:i w:val="0"/>
          <w:color w:val="7A3E00"/>
          <w:sz w:val="22"/>
          <w:highlight w:val="yellow"/>
        </w:rPr>
        <w:t>Mr. Ahmed Raza</w:t>
      </w:r>
      <w:r>
        <w:rPr>
          <w:rFonts w:ascii="Times New Roman" w:hAnsi="Times New Roman"/>
          <w:b w:val="0"/>
          <w:i w:val="0"/>
          <w:color w:val="202020"/>
          <w:sz w:val="22"/>
        </w:rPr>
        <w:t xml:space="preserve">, holder of Computerized National Identity Card (CNIC) No. </w:t>
      </w:r>
      <w:r>
        <w:rPr>
          <w:rFonts w:ascii="Times New Roman" w:hAnsi="Times New Roman"/>
          <w:b/>
          <w:i w:val="0"/>
          <w:color w:val="7A3E00"/>
          <w:sz w:val="22"/>
          <w:highlight w:val="yellow"/>
        </w:rPr>
        <w:t>35202-1234567-1</w:t>
      </w:r>
      <w:r>
        <w:rPr>
          <w:rFonts w:ascii="Times New Roman" w:hAnsi="Times New Roman"/>
          <w:b w:val="0"/>
          <w:i w:val="0"/>
          <w:color w:val="202020"/>
          <w:sz w:val="22"/>
        </w:rPr>
        <w:t xml:space="preserve">, resident of </w:t>
      </w:r>
      <w:r>
        <w:rPr>
          <w:rFonts w:ascii="Times New Roman" w:hAnsi="Times New Roman"/>
          <w:b/>
          <w:i w:val="0"/>
          <w:color w:val="7A3E00"/>
          <w:sz w:val="22"/>
          <w:highlight w:val="yellow"/>
        </w:rPr>
        <w:t>House 15, Sample Avenue, Islamabad, Pakistan</w:t>
      </w:r>
      <w:r>
        <w:rPr>
          <w:rFonts w:ascii="Times New Roman" w:hAnsi="Times New Roman"/>
          <w:b w:val="0"/>
          <w:i w:val="0"/>
          <w:color w:val="202020"/>
          <w:sz w:val="22"/>
        </w:rPr>
        <w:t xml:space="preserve"> (hereinafter referred to as the "First Partner").</w:t>
      </w:r>
    </w:p>
    <w:p>
      <w:pPr>
        <w:keepNext w:val="0"/>
        <w:keepLines w:val="0"/>
        <w:spacing w:before="0" w:after="100" w:line="259" w:lineRule="auto"/>
        <w:jc w:val="both"/>
      </w:pPr>
      <w:r>
        <w:rPr>
          <w:rFonts w:ascii="Times New Roman" w:hAnsi="Times New Roman"/>
          <w:b/>
          <w:i w:val="0"/>
          <w:color w:val="202020"/>
          <w:sz w:val="22"/>
        </w:rPr>
        <w:t xml:space="preserve">SECOND PARTY: </w:t>
      </w:r>
      <w:r>
        <w:rPr>
          <w:rFonts w:ascii="Times New Roman" w:hAnsi="Times New Roman"/>
          <w:b/>
          <w:i w:val="0"/>
          <w:color w:val="7A3E00"/>
          <w:sz w:val="22"/>
          <w:highlight w:val="yellow"/>
        </w:rPr>
        <w:t>Mr. Bilal Hassan</w:t>
      </w:r>
      <w:r>
        <w:rPr>
          <w:rFonts w:ascii="Times New Roman" w:hAnsi="Times New Roman"/>
          <w:b w:val="0"/>
          <w:i w:val="0"/>
          <w:color w:val="202020"/>
          <w:sz w:val="22"/>
        </w:rPr>
        <w:t xml:space="preserve">, holder of Computerized National Identity Card (CNIC) No. </w:t>
      </w:r>
      <w:r>
        <w:rPr>
          <w:rFonts w:ascii="Times New Roman" w:hAnsi="Times New Roman"/>
          <w:b/>
          <w:i w:val="0"/>
          <w:color w:val="7A3E00"/>
          <w:sz w:val="22"/>
          <w:highlight w:val="yellow"/>
        </w:rPr>
        <w:t>61101-7654321-9</w:t>
      </w:r>
      <w:r>
        <w:rPr>
          <w:rFonts w:ascii="Times New Roman" w:hAnsi="Times New Roman"/>
          <w:b w:val="0"/>
          <w:i w:val="0"/>
          <w:color w:val="202020"/>
          <w:sz w:val="22"/>
        </w:rPr>
        <w:t xml:space="preserve">, resident of </w:t>
      </w:r>
      <w:r>
        <w:rPr>
          <w:rFonts w:ascii="Times New Roman" w:hAnsi="Times New Roman"/>
          <w:b/>
          <w:i w:val="0"/>
          <w:color w:val="7A3E00"/>
          <w:sz w:val="22"/>
          <w:highlight w:val="yellow"/>
        </w:rPr>
        <w:t>Flat 8, Example Residency, Islamabad, Pakistan</w:t>
      </w:r>
      <w:r>
        <w:rPr>
          <w:rFonts w:ascii="Times New Roman" w:hAnsi="Times New Roman"/>
          <w:b w:val="0"/>
          <w:i w:val="0"/>
          <w:color w:val="202020"/>
          <w:sz w:val="22"/>
        </w:rPr>
        <w:t xml:space="preserve"> (hereinafter referred to as the "Second Partner").</w:t>
      </w:r>
    </w:p>
    <w:p>
      <w:pPr>
        <w:keepNext w:val="0"/>
        <w:keepLines w:val="0"/>
        <w:spacing w:before="0" w:after="160" w:line="259" w:lineRule="auto"/>
        <w:jc w:val="both"/>
      </w:pPr>
      <w:r>
        <w:rPr>
          <w:rFonts w:ascii="Times New Roman" w:hAnsi="Times New Roman"/>
          <w:b w:val="0"/>
          <w:i w:val="0"/>
          <w:color w:val="202020"/>
          <w:sz w:val="22"/>
        </w:rPr>
        <w:t>The First Partner and the Second Partner are collectively referred to as the "Partners" and individually as a "Partner".</w:t>
      </w:r>
    </w:p>
    <w:p>
      <w:pPr>
        <w:keepNext/>
        <w:keepLines w:val="0"/>
        <w:spacing w:before="80" w:after="80" w:line="259" w:lineRule="auto"/>
        <w:jc w:val="left"/>
      </w:pPr>
      <w:r>
        <w:rPr>
          <w:rFonts w:ascii="Times New Roman" w:hAnsi="Times New Roman"/>
          <w:b/>
          <w:i w:val="0"/>
          <w:color w:val="1F3A5F"/>
          <w:sz w:val="23"/>
        </w:rPr>
        <w:t>PARTNERSHIP PARTICULARS AT A GLANCE</w:t>
      </w:r>
    </w:p>
    <w:tbl>
      <w:tblPr>
        <w:tblStyle w:val="TableGrid"/>
        <w:tblW w:type="dxa" w:w="9360"/>
        <w:jc w:val="center"/>
        <w:tblLayout w:type="fixed"/>
        <w:tblLook w:firstColumn="1" w:firstRow="1" w:lastColumn="0" w:lastRow="0" w:noHBand="0" w:noVBand="1" w:val="04A0"/>
        <w:tblInd w:w="120" w:type="dxa"/>
      </w:tblPr>
      <w:tblGrid>
        <w:gridCol w:w="3000"/>
        <w:gridCol w:w="6360"/>
      </w:tblGrid>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Business Name</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NEXUS TECHNICAL SERVICES</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Type of Business</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Partnership Firm</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Principal Place of Business</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Office 12, Example Plaza, Blue Area, Islamabad</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Nature of Business</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MEP works, civil contracting and general order supply</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First Partner</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Mr. Ahmed Raza - CNIC 35202-1234567-1</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Second Partner</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Mr. Bilal Hassan - CNIC 61101-7654321-9</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Initial Capital</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PKR 1,000,000 (First Partner 50%; Second Partner 50%)</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Profit and Loss Sharing</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First Partner 51%; Second Partner 49%</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Date of Commencement</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15 September 2026</w:t>
            </w:r>
          </w:p>
        </w:tc>
      </w:tr>
      <w:tr>
        <w:tc>
          <w:tcPr>
            <w:tcW w:type="dxa" w:w="3000"/>
            <w:shd w:fill="F2F4F7"/>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i w:val="0"/>
                <w:color w:val="1F3A5F"/>
                <w:sz w:val="20"/>
              </w:rPr>
              <w:t>Financial Year End</w:t>
            </w:r>
          </w:p>
        </w:tc>
        <w:tc>
          <w:tcPr>
            <w:tcW w:type="dxa" w:w="6360"/>
            <w:tcMar>
              <w:top w:w="90" w:type="dxa"/>
              <w:start w:w="120" w:type="dxa"/>
              <w:bottom w:w="90" w:type="dxa"/>
              <w:end w:w="120" w:type="dxa"/>
            </w:tcMar>
            <w:vAlign w:val="center"/>
          </w:tcPr>
          <w:p>
            <w:pPr>
              <w:keepNext w:val="0"/>
              <w:keepLines w:val="0"/>
              <w:spacing w:before="0" w:after="0" w:line="240" w:lineRule="auto"/>
              <w:jc w:val="left"/>
            </w:pPr>
            <w:r>
              <w:rPr>
                <w:rFonts w:ascii="Times New Roman" w:hAnsi="Times New Roman"/>
                <w:b/>
                <w:color w:val="7A3E00"/>
                <w:sz w:val="22"/>
                <w:highlight w:val="yellow"/>
              </w:rPr>
              <w:t>30 June of each year</w:t>
            </w:r>
          </w:p>
        </w:tc>
      </w:tr>
    </w:tbl>
    <w:p>
      <w:pPr>
        <w:keepNext w:val="0"/>
        <w:keepLines w:val="0"/>
        <w:spacing w:before="0" w:after="100" w:line="259" w:lineRule="auto"/>
        <w:jc w:val="both"/>
      </w:pPr>
      <w:r>
        <w:rPr>
          <w:rFonts w:ascii="Times New Roman" w:hAnsi="Times New Roman"/>
          <w:b w:val="0"/>
          <w:i w:val="0"/>
          <w:color w:val="202020"/>
          <w:sz w:val="22"/>
        </w:rPr>
        <w:t>NOW, THEREFORE, in consideration of the mutual covenants and agreements contained herein and other good and valuable consideration, the receipt and sufficiency of which are acknowledged, the Partners agree as follows:</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FORMATION AND NAME OF PARTNERSHIP</w:t>
      </w:r>
    </w:p>
    <w:p>
      <w:pPr>
        <w:keepNext w:val="0"/>
        <w:keepLines w:val="0"/>
        <w:spacing w:before="0" w:after="80" w:line="259" w:lineRule="auto"/>
        <w:jc w:val="both"/>
      </w:pPr>
      <w:r>
        <w:rPr>
          <w:rFonts w:ascii="Times New Roman" w:hAnsi="Times New Roman"/>
          <w:b w:val="0"/>
          <w:i w:val="0"/>
          <w:color w:val="202020"/>
          <w:sz w:val="22"/>
        </w:rPr>
        <w:t xml:space="preserve">The Partners agree to form and carry on a partnership business under the name and style of </w:t>
      </w:r>
      <w:r>
        <w:rPr>
          <w:rFonts w:ascii="Times New Roman" w:hAnsi="Times New Roman"/>
          <w:b/>
          <w:i w:val="0"/>
          <w:color w:val="7A3E00"/>
          <w:sz w:val="22"/>
          <w:highlight w:val="yellow"/>
        </w:rPr>
        <w:t>NEXUS TECHNICAL SERVICES</w:t>
      </w:r>
      <w:r>
        <w:rPr>
          <w:rFonts w:ascii="Times New Roman" w:hAnsi="Times New Roman"/>
          <w:b w:val="0"/>
          <w:i w:val="0"/>
          <w:color w:val="202020"/>
          <w:sz w:val="22"/>
        </w:rPr>
        <w:t xml:space="preserve"> (the "Firm") in accordance with the Partnership Act, 1932 and the terms of this Deed. The Firm shall not automatically dissolve upon the death, incapacity, insolvency or retirement of a Partner if the remaining Partner elects in writing to continue the business in accordance with applicable law and this Deed.</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COMMENCEMENT AND DURATION</w:t>
      </w:r>
    </w:p>
    <w:p>
      <w:pPr>
        <w:keepNext w:val="0"/>
        <w:keepLines w:val="0"/>
        <w:spacing w:before="0" w:after="80" w:line="259" w:lineRule="auto"/>
        <w:jc w:val="both"/>
      </w:pPr>
      <w:r>
        <w:rPr>
          <w:rFonts w:ascii="Times New Roman" w:hAnsi="Times New Roman"/>
          <w:b w:val="0"/>
          <w:i w:val="0"/>
          <w:color w:val="202020"/>
          <w:sz w:val="22"/>
        </w:rPr>
        <w:t xml:space="preserve">The partnership shall commence on </w:t>
      </w:r>
      <w:r>
        <w:rPr>
          <w:rFonts w:ascii="Times New Roman" w:hAnsi="Times New Roman"/>
          <w:b/>
          <w:i w:val="0"/>
          <w:color w:val="7A3E00"/>
          <w:sz w:val="22"/>
          <w:highlight w:val="yellow"/>
        </w:rPr>
        <w:t>15 September 2026</w:t>
      </w:r>
      <w:r>
        <w:rPr>
          <w:rFonts w:ascii="Times New Roman" w:hAnsi="Times New Roman"/>
          <w:b w:val="0"/>
          <w:i w:val="0"/>
          <w:color w:val="202020"/>
          <w:sz w:val="22"/>
        </w:rPr>
        <w:t xml:space="preserve"> and shall continue until dissolved by mutual written consent of the Partners or by operation of law. The partnership is a partnership at will unless the Partners later agree to a fixed term through a supplementary deed signed by all Partners.</w:t>
      </w:r>
    </w:p>
    <w:p>
      <w:r>
        <w:br w:type="page"/>
      </w:r>
    </w:p>
    <w:p>
      <w:pPr>
        <w:keepNext w:val="0"/>
        <w:keepLines w:val="0"/>
        <w:spacing w:before="0" w:after="680" w:line="240" w:lineRule="auto"/>
        <w:jc w:val="left"/>
      </w:pPr>
      <w:r>
        <w:rPr>
          <w:rFonts w:ascii="Times New Roman" w:hAnsi="Times New Roman"/>
          <w:b w:val="0"/>
          <w:i w:val="0"/>
          <w:color w:val="FFFFFF"/>
          <w:sz w:val="16"/>
        </w:rPr>
        <w:t xml:space="preserve"> </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PRINCIPAL PLACE OF BUSINESS</w:t>
      </w:r>
    </w:p>
    <w:p>
      <w:pPr>
        <w:keepNext w:val="0"/>
        <w:keepLines w:val="0"/>
        <w:spacing w:before="0" w:after="80" w:line="259" w:lineRule="auto"/>
        <w:jc w:val="both"/>
      </w:pPr>
      <w:r>
        <w:rPr>
          <w:rFonts w:ascii="Times New Roman" w:hAnsi="Times New Roman"/>
          <w:b w:val="0"/>
          <w:i w:val="0"/>
          <w:color w:val="202020"/>
          <w:sz w:val="22"/>
        </w:rPr>
        <w:t xml:space="preserve">The principal place of business of the Firm shall be </w:t>
      </w:r>
      <w:r>
        <w:rPr>
          <w:rFonts w:ascii="Times New Roman" w:hAnsi="Times New Roman"/>
          <w:b/>
          <w:i w:val="0"/>
          <w:color w:val="7A3E00"/>
          <w:sz w:val="22"/>
          <w:highlight w:val="yellow"/>
        </w:rPr>
        <w:t>Office 12, Example Plaza, Blue Area, Islamabad, Pakistan</w:t>
      </w:r>
      <w:r>
        <w:rPr>
          <w:rFonts w:ascii="Times New Roman" w:hAnsi="Times New Roman"/>
          <w:b w:val="0"/>
          <w:i w:val="0"/>
          <w:color w:val="202020"/>
          <w:sz w:val="22"/>
        </w:rPr>
        <w:t>. The Partners may, by mutual written consent, open branch offices or change the principal place of business to another location within Pakistan.</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NATURE OF BUSINESS</w:t>
      </w:r>
    </w:p>
    <w:p>
      <w:pPr>
        <w:keepNext w:val="0"/>
        <w:keepLines w:val="0"/>
        <w:spacing w:before="0" w:after="80" w:line="259" w:lineRule="auto"/>
        <w:jc w:val="both"/>
      </w:pPr>
      <w:r>
        <w:rPr>
          <w:rFonts w:ascii="Times New Roman" w:hAnsi="Times New Roman"/>
          <w:b w:val="0"/>
          <w:i w:val="0"/>
          <w:color w:val="202020"/>
          <w:sz w:val="22"/>
        </w:rPr>
        <w:t xml:space="preserve">The Firm shall engage in </w:t>
      </w:r>
      <w:r>
        <w:rPr>
          <w:rFonts w:ascii="Times New Roman" w:hAnsi="Times New Roman"/>
          <w:b/>
          <w:i w:val="0"/>
          <w:color w:val="7A3E00"/>
          <w:sz w:val="22"/>
          <w:highlight w:val="yellow"/>
        </w:rPr>
        <w:t>MEP works, civil contracting, general order supply and any related lawful activities unanimously approved in writing by the Partners</w:t>
      </w:r>
      <w:r>
        <w:rPr>
          <w:rFonts w:ascii="Times New Roman" w:hAnsi="Times New Roman"/>
          <w:b w:val="0"/>
          <w:i w:val="0"/>
          <w:color w:val="202020"/>
          <w:sz w:val="22"/>
        </w:rPr>
        <w:t>. The Firm shall not conduct any activity prohibited by the laws of the Islamic Republic of Pakistan.</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CAPITAL CONTRIBUTION</w:t>
      </w:r>
    </w:p>
    <w:p>
      <w:pPr>
        <w:keepNext w:val="0"/>
        <w:keepLines w:val="0"/>
        <w:spacing w:before="0" w:after="80" w:line="259" w:lineRule="auto"/>
        <w:jc w:val="both"/>
      </w:pPr>
      <w:r>
        <w:rPr>
          <w:rFonts w:ascii="Times New Roman" w:hAnsi="Times New Roman"/>
          <w:b w:val="0"/>
          <w:i w:val="0"/>
          <w:color w:val="202020"/>
          <w:sz w:val="22"/>
        </w:rPr>
        <w:t xml:space="preserve">The initial capital of the Firm shall be </w:t>
      </w:r>
      <w:r>
        <w:rPr>
          <w:rFonts w:ascii="Times New Roman" w:hAnsi="Times New Roman"/>
          <w:b/>
          <w:i w:val="0"/>
          <w:color w:val="7A3E00"/>
          <w:sz w:val="22"/>
          <w:highlight w:val="yellow"/>
        </w:rPr>
        <w:t>PKR 1,000,000 (Pakistani Rupees One Million only)</w:t>
      </w:r>
      <w:r>
        <w:rPr>
          <w:rFonts w:ascii="Times New Roman" w:hAnsi="Times New Roman"/>
          <w:b w:val="0"/>
          <w:i w:val="0"/>
          <w:color w:val="202020"/>
          <w:sz w:val="22"/>
        </w:rPr>
        <w:t xml:space="preserve">, contributed as follows: the First Partner shall contribute </w:t>
      </w:r>
      <w:r>
        <w:rPr>
          <w:rFonts w:ascii="Times New Roman" w:hAnsi="Times New Roman"/>
          <w:b/>
          <w:i w:val="0"/>
          <w:color w:val="7A3E00"/>
          <w:sz w:val="22"/>
          <w:highlight w:val="yellow"/>
        </w:rPr>
        <w:t>PKR 500,000, representing 50%</w:t>
      </w:r>
      <w:r>
        <w:rPr>
          <w:rFonts w:ascii="Times New Roman" w:hAnsi="Times New Roman"/>
          <w:b w:val="0"/>
          <w:i w:val="0"/>
          <w:color w:val="202020"/>
          <w:sz w:val="22"/>
        </w:rPr>
        <w:t xml:space="preserve">, and the Second Partner shall contribute </w:t>
      </w:r>
      <w:r>
        <w:rPr>
          <w:rFonts w:ascii="Times New Roman" w:hAnsi="Times New Roman"/>
          <w:b/>
          <w:i w:val="0"/>
          <w:color w:val="7A3E00"/>
          <w:sz w:val="22"/>
          <w:highlight w:val="yellow"/>
        </w:rPr>
        <w:t>PKR 500,000, representing 50%</w:t>
      </w:r>
      <w:r>
        <w:rPr>
          <w:rFonts w:ascii="Times New Roman" w:hAnsi="Times New Roman"/>
          <w:b w:val="0"/>
          <w:i w:val="0"/>
          <w:color w:val="202020"/>
          <w:sz w:val="22"/>
        </w:rPr>
        <w:t>. Additional capital shall be contributed in the same ratio unless the Partners unanimously agree otherwise in writing. Separate capital accounts shall be maintained for each Partner. No Partner may withdraw capital without the prior written consent of the other Partner.</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PROFIT AND LOSS SHARING</w:t>
      </w:r>
    </w:p>
    <w:p>
      <w:pPr>
        <w:keepNext w:val="0"/>
        <w:keepLines w:val="0"/>
        <w:spacing w:before="0" w:after="80" w:line="259" w:lineRule="auto"/>
        <w:jc w:val="both"/>
      </w:pPr>
      <w:r>
        <w:rPr>
          <w:rFonts w:ascii="Times New Roman" w:hAnsi="Times New Roman"/>
          <w:b w:val="0"/>
          <w:i w:val="0"/>
          <w:color w:val="202020"/>
          <w:sz w:val="22"/>
        </w:rPr>
        <w:t xml:space="preserve">The net profits and net losses of the Firm, determined after deducting legitimate business expenses, remuneration, depreciation, taxes and agreed allowances, shall be allocated as follows: First Partner - </w:t>
      </w:r>
      <w:r>
        <w:rPr>
          <w:rFonts w:ascii="Times New Roman" w:hAnsi="Times New Roman"/>
          <w:b/>
          <w:i w:val="0"/>
          <w:color w:val="7A3E00"/>
          <w:sz w:val="22"/>
          <w:highlight w:val="yellow"/>
        </w:rPr>
        <w:t>51% (Fifty-one Percent)</w:t>
      </w:r>
      <w:r>
        <w:rPr>
          <w:rFonts w:ascii="Times New Roman" w:hAnsi="Times New Roman"/>
          <w:b w:val="0"/>
          <w:i w:val="0"/>
          <w:color w:val="202020"/>
          <w:sz w:val="22"/>
        </w:rPr>
        <w:t xml:space="preserve">; Second Partner - </w:t>
      </w:r>
      <w:r>
        <w:rPr>
          <w:rFonts w:ascii="Times New Roman" w:hAnsi="Times New Roman"/>
          <w:b/>
          <w:i w:val="0"/>
          <w:color w:val="7A3E00"/>
          <w:sz w:val="22"/>
          <w:highlight w:val="yellow"/>
        </w:rPr>
        <w:t>49% (Forty-nine Percent)</w:t>
      </w:r>
      <w:r>
        <w:rPr>
          <w:rFonts w:ascii="Times New Roman" w:hAnsi="Times New Roman"/>
          <w:b w:val="0"/>
          <w:i w:val="0"/>
          <w:color w:val="202020"/>
          <w:sz w:val="22"/>
        </w:rPr>
        <w:t>.</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DRAWINGS AND REMUNERATION</w:t>
      </w:r>
    </w:p>
    <w:p>
      <w:pPr>
        <w:keepNext w:val="0"/>
        <w:keepLines w:val="0"/>
        <w:spacing w:before="0" w:after="80" w:line="259" w:lineRule="auto"/>
        <w:jc w:val="both"/>
      </w:pPr>
      <w:r>
        <w:rPr>
          <w:rFonts w:ascii="Times New Roman" w:hAnsi="Times New Roman"/>
          <w:b w:val="0"/>
          <w:i w:val="0"/>
          <w:color w:val="202020"/>
          <w:sz w:val="22"/>
        </w:rPr>
        <w:t xml:space="preserve">Each Partner may draw up to </w:t>
      </w:r>
      <w:r>
        <w:rPr>
          <w:rFonts w:ascii="Times New Roman" w:hAnsi="Times New Roman"/>
          <w:b/>
          <w:i w:val="0"/>
          <w:color w:val="7A3E00"/>
          <w:sz w:val="22"/>
          <w:highlight w:val="yellow"/>
        </w:rPr>
        <w:t>PKR 75,000 per month</w:t>
      </w:r>
      <w:r>
        <w:rPr>
          <w:rFonts w:ascii="Times New Roman" w:hAnsi="Times New Roman"/>
          <w:b w:val="0"/>
          <w:i w:val="0"/>
          <w:color w:val="202020"/>
          <w:sz w:val="22"/>
        </w:rPr>
        <w:t xml:space="preserve"> for personal use, provided that the drawings do not adversely affect the Firm's working capital or financial health. The Partners may revise the limit by mutual written agreement. A Partner actively engaged in management may receive remuneration of </w:t>
      </w:r>
      <w:r>
        <w:rPr>
          <w:rFonts w:ascii="Times New Roman" w:hAnsi="Times New Roman"/>
          <w:b/>
          <w:i w:val="0"/>
          <w:color w:val="7A3E00"/>
          <w:sz w:val="22"/>
          <w:highlight w:val="yellow"/>
        </w:rPr>
        <w:t>PKR 100,000 per month</w:t>
      </w:r>
      <w:r>
        <w:rPr>
          <w:rFonts w:ascii="Times New Roman" w:hAnsi="Times New Roman"/>
          <w:b w:val="0"/>
          <w:i w:val="0"/>
          <w:color w:val="202020"/>
          <w:sz w:val="22"/>
        </w:rPr>
        <w:t>, or another amount unanimously approved in writing, which shall be treated as a business expense before determining net profit.</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MANAGEMENT AND DUTIES</w:t>
      </w:r>
    </w:p>
    <w:p>
      <w:pPr>
        <w:keepNext w:val="0"/>
        <w:keepLines w:val="0"/>
        <w:spacing w:before="0" w:after="80" w:line="259" w:lineRule="auto"/>
        <w:jc w:val="both"/>
      </w:pPr>
      <w:r>
        <w:rPr>
          <w:rFonts w:ascii="Times New Roman" w:hAnsi="Times New Roman"/>
          <w:b w:val="0"/>
          <w:i w:val="0"/>
          <w:color w:val="202020"/>
          <w:sz w:val="22"/>
        </w:rPr>
        <w:t>Both Partners shall jointly manage the Firm and devote adequate time, skill and attention to its affairs. Major decisions concerning policy, strategy, borrowing, capital expenditure, material contracts or changes to the nature of business require the unanimous written consent of both Partners. Either Partner may make ordinary day-to-day operational decisions within the authority granted by this Deed or a written resolution of the Partners.</w:t>
      </w:r>
    </w:p>
    <w:p>
      <w:r>
        <w:br w:type="page"/>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BANKING AND ACCOUNTS</w:t>
      </w:r>
    </w:p>
    <w:p>
      <w:pPr>
        <w:keepNext w:val="0"/>
        <w:keepLines w:val="0"/>
        <w:spacing w:before="0" w:after="80" w:line="259" w:lineRule="auto"/>
        <w:jc w:val="both"/>
      </w:pPr>
      <w:r>
        <w:rPr>
          <w:rFonts w:ascii="Times New Roman" w:hAnsi="Times New Roman"/>
          <w:b w:val="0"/>
          <w:i w:val="0"/>
          <w:color w:val="202020"/>
          <w:sz w:val="22"/>
        </w:rPr>
        <w:t xml:space="preserve">The Firm shall maintain one or more bank accounts in the name of </w:t>
      </w:r>
      <w:r>
        <w:rPr>
          <w:rFonts w:ascii="Times New Roman" w:hAnsi="Times New Roman"/>
          <w:b/>
          <w:i w:val="0"/>
          <w:color w:val="7A3E00"/>
          <w:sz w:val="22"/>
          <w:highlight w:val="yellow"/>
        </w:rPr>
        <w:t>NEXUS TECHNICAL SERVICES</w:t>
      </w:r>
      <w:r>
        <w:rPr>
          <w:rFonts w:ascii="Times New Roman" w:hAnsi="Times New Roman"/>
          <w:b w:val="0"/>
          <w:i w:val="0"/>
          <w:color w:val="202020"/>
          <w:sz w:val="22"/>
        </w:rPr>
        <w:t xml:space="preserve">. Each account shall be operated </w:t>
      </w:r>
      <w:r>
        <w:rPr>
          <w:rFonts w:ascii="Times New Roman" w:hAnsi="Times New Roman"/>
          <w:b/>
          <w:i w:val="0"/>
          <w:color w:val="7A3E00"/>
          <w:sz w:val="22"/>
          <w:highlight w:val="yellow"/>
        </w:rPr>
        <w:t>jointly by both Partners</w:t>
      </w:r>
      <w:r>
        <w:rPr>
          <w:rFonts w:ascii="Times New Roman" w:hAnsi="Times New Roman"/>
          <w:b w:val="0"/>
          <w:i w:val="0"/>
          <w:color w:val="202020"/>
          <w:sz w:val="22"/>
        </w:rPr>
        <w:t xml:space="preserve"> unless the Partners authorize another signing arrangement in writing. All business receipts shall be deposited into the Firm's account, and payments shall ordinarily be made through that account. Petty cash may be maintained up to </w:t>
      </w:r>
      <w:r>
        <w:rPr>
          <w:rFonts w:ascii="Times New Roman" w:hAnsi="Times New Roman"/>
          <w:b/>
          <w:i w:val="0"/>
          <w:color w:val="7A3E00"/>
          <w:sz w:val="22"/>
          <w:highlight w:val="yellow"/>
        </w:rPr>
        <w:t>PKR 100,000</w:t>
      </w:r>
      <w:r>
        <w:rPr>
          <w:rFonts w:ascii="Times New Roman" w:hAnsi="Times New Roman"/>
          <w:b w:val="0"/>
          <w:i w:val="0"/>
          <w:color w:val="202020"/>
          <w:sz w:val="22"/>
        </w:rPr>
        <w:t xml:space="preserve"> or another limit unanimously approved in writing.</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BOOKS OF ACCOUNTS AND AUDIT</w:t>
      </w:r>
    </w:p>
    <w:p>
      <w:pPr>
        <w:keepNext w:val="0"/>
        <w:keepLines w:val="0"/>
        <w:spacing w:before="0" w:after="80" w:line="259" w:lineRule="auto"/>
        <w:jc w:val="both"/>
      </w:pPr>
      <w:r>
        <w:rPr>
          <w:rFonts w:ascii="Times New Roman" w:hAnsi="Times New Roman"/>
          <w:b w:val="0"/>
          <w:i w:val="0"/>
          <w:color w:val="202020"/>
          <w:sz w:val="22"/>
        </w:rPr>
        <w:t xml:space="preserve">Proper books of account shall be maintained at the principal place of business using the double-entry system and shall be open to inspection by either Partner at reasonable times. The financial year shall end on </w:t>
      </w:r>
      <w:r>
        <w:rPr>
          <w:rFonts w:ascii="Times New Roman" w:hAnsi="Times New Roman"/>
          <w:b/>
          <w:i w:val="0"/>
          <w:color w:val="7A3E00"/>
          <w:sz w:val="22"/>
          <w:highlight w:val="yellow"/>
        </w:rPr>
        <w:t>30 June</w:t>
      </w:r>
      <w:r>
        <w:rPr>
          <w:rFonts w:ascii="Times New Roman" w:hAnsi="Times New Roman"/>
          <w:b w:val="0"/>
          <w:i w:val="0"/>
          <w:color w:val="202020"/>
          <w:sz w:val="22"/>
        </w:rPr>
        <w:t xml:space="preserve"> each year. Accounts shall be prepared after each financial year, and the Partners may appoint a qualified Chartered Accountant or firm of accountants to audit them.</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RESTRICTIONS ON PARTNERS</w:t>
      </w:r>
    </w:p>
    <w:p>
      <w:pPr>
        <w:keepNext w:val="0"/>
        <w:keepLines w:val="0"/>
        <w:spacing w:before="0" w:after="60" w:line="259" w:lineRule="auto"/>
        <w:jc w:val="both"/>
      </w:pPr>
      <w:r>
        <w:rPr>
          <w:rFonts w:ascii="Times New Roman" w:hAnsi="Times New Roman"/>
          <w:b w:val="0"/>
          <w:i w:val="0"/>
          <w:color w:val="202020"/>
          <w:sz w:val="22"/>
        </w:rPr>
        <w:t>Without the prior written consent of the other Partner, no Partner shall:</w:t>
      </w:r>
    </w:p>
    <w:p>
      <w:pPr>
        <w:keepNext w:val="0"/>
        <w:keepLines/>
        <w:spacing w:before="0" w:after="40" w:line="252" w:lineRule="auto"/>
        <w:jc w:val="both"/>
        <w:numPr>
          <w:ilvl w:val="0"/>
          <w:numId w:val="11"/>
        </w:numPr>
      </w:pPr>
      <w:r>
        <w:rPr>
          <w:rFonts w:ascii="Times New Roman" w:hAnsi="Times New Roman"/>
          <w:b w:val="0"/>
          <w:i w:val="0"/>
          <w:color w:val="202020"/>
          <w:sz w:val="22"/>
        </w:rPr>
        <w:t>assign, charge, transfer or encumber the Partner's share in the Firm or any Firm asset;</w:t>
      </w:r>
    </w:p>
    <w:p>
      <w:pPr>
        <w:keepNext w:val="0"/>
        <w:keepLines/>
        <w:spacing w:before="0" w:after="40" w:line="252" w:lineRule="auto"/>
        <w:jc w:val="both"/>
        <w:numPr>
          <w:ilvl w:val="0"/>
          <w:numId w:val="11"/>
        </w:numPr>
      </w:pPr>
      <w:r>
        <w:rPr>
          <w:rFonts w:ascii="Times New Roman" w:hAnsi="Times New Roman"/>
          <w:b w:val="0"/>
          <w:i w:val="0"/>
          <w:color w:val="202020"/>
          <w:sz w:val="22"/>
        </w:rPr>
        <w:t xml:space="preserve">enter into a contract or commitment on behalf of the Firm exceeding </w:t>
      </w:r>
      <w:r>
        <w:rPr>
          <w:rFonts w:ascii="Times New Roman" w:hAnsi="Times New Roman"/>
          <w:b/>
          <w:i w:val="0"/>
          <w:color w:val="7A3E00"/>
          <w:sz w:val="22"/>
          <w:highlight w:val="yellow"/>
        </w:rPr>
        <w:t>PKR 500,000</w:t>
      </w:r>
      <w:r>
        <w:rPr>
          <w:rFonts w:ascii="Times New Roman" w:hAnsi="Times New Roman"/>
          <w:b w:val="0"/>
          <w:i w:val="0"/>
          <w:color w:val="202020"/>
          <w:sz w:val="22"/>
        </w:rPr>
        <w:t>;</w:t>
      </w:r>
    </w:p>
    <w:p>
      <w:pPr>
        <w:keepNext w:val="0"/>
        <w:keepLines/>
        <w:spacing w:before="0" w:after="40" w:line="252" w:lineRule="auto"/>
        <w:jc w:val="both"/>
        <w:numPr>
          <w:ilvl w:val="0"/>
          <w:numId w:val="11"/>
        </w:numPr>
      </w:pPr>
      <w:r>
        <w:rPr>
          <w:rFonts w:ascii="Times New Roman" w:hAnsi="Times New Roman"/>
          <w:b w:val="0"/>
          <w:i w:val="0"/>
          <w:color w:val="202020"/>
          <w:sz w:val="22"/>
        </w:rPr>
        <w:t>engage in a business that directly competes with the Firm;</w:t>
      </w:r>
    </w:p>
    <w:p>
      <w:pPr>
        <w:keepNext w:val="0"/>
        <w:keepLines/>
        <w:spacing w:before="0" w:after="40" w:line="252" w:lineRule="auto"/>
        <w:jc w:val="both"/>
        <w:numPr>
          <w:ilvl w:val="0"/>
          <w:numId w:val="11"/>
        </w:numPr>
      </w:pPr>
      <w:r>
        <w:rPr>
          <w:rFonts w:ascii="Times New Roman" w:hAnsi="Times New Roman"/>
          <w:b w:val="0"/>
          <w:i w:val="0"/>
          <w:color w:val="202020"/>
          <w:sz w:val="22"/>
        </w:rPr>
        <w:t>take a loan or advance in the name of or on behalf of the Firm;</w:t>
      </w:r>
    </w:p>
    <w:p>
      <w:pPr>
        <w:keepNext w:val="0"/>
        <w:keepLines/>
        <w:spacing w:before="0" w:after="40" w:line="252" w:lineRule="auto"/>
        <w:jc w:val="both"/>
        <w:numPr>
          <w:ilvl w:val="0"/>
          <w:numId w:val="11"/>
        </w:numPr>
      </w:pPr>
      <w:r>
        <w:rPr>
          <w:rFonts w:ascii="Times New Roman" w:hAnsi="Times New Roman"/>
          <w:b w:val="0"/>
          <w:i w:val="0"/>
          <w:color w:val="202020"/>
          <w:sz w:val="22"/>
        </w:rPr>
        <w:t>compromise, release or discharge a material debt due to the Firm; or</w:t>
      </w:r>
    </w:p>
    <w:p>
      <w:pPr>
        <w:keepNext w:val="0"/>
        <w:keepLines/>
        <w:spacing w:before="0" w:after="40" w:line="252" w:lineRule="auto"/>
        <w:jc w:val="both"/>
        <w:numPr>
          <w:ilvl w:val="0"/>
          <w:numId w:val="11"/>
        </w:numPr>
      </w:pPr>
      <w:r>
        <w:rPr>
          <w:rFonts w:ascii="Times New Roman" w:hAnsi="Times New Roman"/>
          <w:b w:val="0"/>
          <w:i w:val="0"/>
          <w:color w:val="202020"/>
          <w:sz w:val="22"/>
        </w:rPr>
        <w:t>acquire or dispose of immovable property in the name of the Firm.</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RETIREMENT OF A PARTNER</w:t>
      </w:r>
    </w:p>
    <w:p>
      <w:pPr>
        <w:keepNext w:val="0"/>
        <w:keepLines w:val="0"/>
        <w:spacing w:before="0" w:after="80" w:line="259" w:lineRule="auto"/>
        <w:jc w:val="both"/>
      </w:pPr>
      <w:r>
        <w:rPr>
          <w:rFonts w:ascii="Times New Roman" w:hAnsi="Times New Roman"/>
          <w:b w:val="0"/>
          <w:i w:val="0"/>
          <w:color w:val="202020"/>
          <w:sz w:val="22"/>
        </w:rPr>
        <w:t xml:space="preserve">A Partner may retire from the Firm by giving at least </w:t>
      </w:r>
      <w:r>
        <w:rPr>
          <w:rFonts w:ascii="Times New Roman" w:hAnsi="Times New Roman"/>
          <w:b/>
          <w:i w:val="0"/>
          <w:color w:val="7A3E00"/>
          <w:sz w:val="22"/>
          <w:highlight w:val="yellow"/>
        </w:rPr>
        <w:t>30 days</w:t>
      </w:r>
      <w:r>
        <w:rPr>
          <w:rFonts w:ascii="Times New Roman" w:hAnsi="Times New Roman"/>
          <w:b w:val="0"/>
          <w:i w:val="0"/>
          <w:color w:val="202020"/>
          <w:sz w:val="22"/>
        </w:rPr>
        <w:t xml:space="preserve"> prior written notice to the other Partner. Subject to settlement of liabilities, the retiring Partner shall receive the balance of the Partner's capital account and the Partner's share of accumulated profit or loss, determined through accounts prepared up to the effective retirement date.</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DISSOLUTION OF PARTNERSHIP</w:t>
      </w:r>
    </w:p>
    <w:p>
      <w:pPr>
        <w:keepNext w:val="0"/>
        <w:keepLines w:val="0"/>
        <w:spacing w:before="0" w:after="60" w:line="259" w:lineRule="auto"/>
        <w:jc w:val="both"/>
      </w:pPr>
      <w:r>
        <w:rPr>
          <w:rFonts w:ascii="Times New Roman" w:hAnsi="Times New Roman"/>
          <w:b w:val="0"/>
          <w:i w:val="0"/>
          <w:color w:val="202020"/>
          <w:sz w:val="22"/>
        </w:rPr>
        <w:t>The partnership may be dissolved:</w:t>
      </w:r>
    </w:p>
    <w:p>
      <w:pPr>
        <w:keepNext w:val="0"/>
        <w:keepLines/>
        <w:spacing w:before="0" w:after="40" w:line="252" w:lineRule="auto"/>
        <w:jc w:val="both"/>
        <w:numPr>
          <w:ilvl w:val="0"/>
          <w:numId w:val="12"/>
        </w:numPr>
      </w:pPr>
      <w:r>
        <w:rPr>
          <w:rFonts w:ascii="Times New Roman" w:hAnsi="Times New Roman"/>
          <w:b w:val="0"/>
          <w:i w:val="0"/>
          <w:color w:val="202020"/>
          <w:sz w:val="22"/>
        </w:rPr>
        <w:t>by mutual written agreement of both Partners;</w:t>
      </w:r>
    </w:p>
    <w:p>
      <w:pPr>
        <w:keepNext w:val="0"/>
        <w:keepLines/>
        <w:spacing w:before="0" w:after="40" w:line="252" w:lineRule="auto"/>
        <w:jc w:val="both"/>
        <w:numPr>
          <w:ilvl w:val="0"/>
          <w:numId w:val="12"/>
        </w:numPr>
      </w:pPr>
      <w:r>
        <w:rPr>
          <w:rFonts w:ascii="Times New Roman" w:hAnsi="Times New Roman"/>
          <w:b w:val="0"/>
          <w:i w:val="0"/>
          <w:color w:val="202020"/>
          <w:sz w:val="22"/>
        </w:rPr>
        <w:t>upon the death, permanent incapacity or insolvency of a Partner, unless the remaining Partner elects in writing to continue the business as permitted by law; or</w:t>
      </w:r>
    </w:p>
    <w:p>
      <w:pPr>
        <w:keepNext w:val="0"/>
        <w:keepLines/>
        <w:spacing w:before="0" w:after="40" w:line="252" w:lineRule="auto"/>
        <w:jc w:val="both"/>
        <w:numPr>
          <w:ilvl w:val="0"/>
          <w:numId w:val="12"/>
        </w:numPr>
      </w:pPr>
      <w:r>
        <w:rPr>
          <w:rFonts w:ascii="Times New Roman" w:hAnsi="Times New Roman"/>
          <w:b w:val="0"/>
          <w:i w:val="0"/>
          <w:color w:val="202020"/>
          <w:sz w:val="22"/>
        </w:rPr>
        <w:t>by an order of a court of competent jurisdiction or by operation of law.</w:t>
      </w:r>
    </w:p>
    <w:p>
      <w:pPr>
        <w:keepNext w:val="0"/>
        <w:keepLines w:val="0"/>
        <w:spacing w:before="0" w:after="80" w:line="259" w:lineRule="auto"/>
        <w:jc w:val="both"/>
      </w:pPr>
      <w:r>
        <w:rPr>
          <w:rFonts w:ascii="Times New Roman" w:hAnsi="Times New Roman"/>
          <w:b w:val="0"/>
          <w:i w:val="0"/>
          <w:color w:val="202020"/>
          <w:sz w:val="22"/>
        </w:rPr>
        <w:t>Upon dissolution, the assets of the Firm shall first be applied toward its liabilities and dissolution expenses. Any remaining surplus shall then be distributed between the Partners according to their capital accounts and profit-sharing ratios, subject to applicable law and final accounts.</w:t>
      </w:r>
    </w:p>
    <w:p>
      <w:r>
        <w:br w:type="page"/>
      </w:r>
    </w:p>
    <w:p>
      <w:pPr>
        <w:keepNext w:val="0"/>
        <w:keepLines w:val="0"/>
        <w:spacing w:before="0" w:after="680" w:line="240" w:lineRule="auto"/>
        <w:jc w:val="left"/>
      </w:pPr>
      <w:r>
        <w:rPr>
          <w:rFonts w:ascii="Times New Roman" w:hAnsi="Times New Roman"/>
          <w:b w:val="0"/>
          <w:i w:val="0"/>
          <w:color w:val="FFFFFF"/>
          <w:sz w:val="16"/>
        </w:rPr>
        <w:t xml:space="preserve"> </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DISPUTE RESOLUTION</w:t>
      </w:r>
    </w:p>
    <w:p>
      <w:pPr>
        <w:keepNext w:val="0"/>
        <w:keepLines w:val="0"/>
        <w:spacing w:before="0" w:after="80" w:line="259" w:lineRule="auto"/>
        <w:jc w:val="both"/>
      </w:pPr>
      <w:r>
        <w:rPr>
          <w:rFonts w:ascii="Times New Roman" w:hAnsi="Times New Roman"/>
          <w:b w:val="0"/>
          <w:i w:val="0"/>
          <w:color w:val="202020"/>
          <w:sz w:val="22"/>
        </w:rPr>
        <w:t xml:space="preserve">A dispute arising between the Partners concerning this Deed, the Firm or the rights and liabilities of the Partners shall first be addressed through good-faith negotiation. If the dispute is not resolved within </w:t>
      </w:r>
      <w:r>
        <w:rPr>
          <w:rFonts w:ascii="Times New Roman" w:hAnsi="Times New Roman"/>
          <w:b/>
          <w:i w:val="0"/>
          <w:color w:val="7A3E00"/>
          <w:sz w:val="22"/>
          <w:highlight w:val="yellow"/>
        </w:rPr>
        <w:t>30 days</w:t>
      </w:r>
      <w:r>
        <w:rPr>
          <w:rFonts w:ascii="Times New Roman" w:hAnsi="Times New Roman"/>
          <w:b w:val="0"/>
          <w:i w:val="0"/>
          <w:color w:val="202020"/>
          <w:sz w:val="22"/>
        </w:rPr>
        <w:t xml:space="preserve">, it shall be referred to </w:t>
      </w:r>
      <w:r>
        <w:rPr>
          <w:rFonts w:ascii="Times New Roman" w:hAnsi="Times New Roman"/>
          <w:b/>
          <w:i w:val="0"/>
          <w:color w:val="7A3E00"/>
          <w:sz w:val="22"/>
          <w:highlight w:val="yellow"/>
        </w:rPr>
        <w:t>a sole arbitrator mutually appointed by the Partners</w:t>
      </w:r>
      <w:r>
        <w:rPr>
          <w:rFonts w:ascii="Times New Roman" w:hAnsi="Times New Roman"/>
          <w:b w:val="0"/>
          <w:i w:val="0"/>
          <w:color w:val="202020"/>
          <w:sz w:val="22"/>
        </w:rPr>
        <w:t xml:space="preserve"> under the Arbitration Act, 1940 or any applicable re-enactment. The seat and venue of arbitration shall be </w:t>
      </w:r>
      <w:r>
        <w:rPr>
          <w:rFonts w:ascii="Times New Roman" w:hAnsi="Times New Roman"/>
          <w:b/>
          <w:i w:val="0"/>
          <w:color w:val="7A3E00"/>
          <w:sz w:val="22"/>
          <w:highlight w:val="yellow"/>
        </w:rPr>
        <w:t>Islamabad, Pakistan</w:t>
      </w:r>
      <w:r>
        <w:rPr>
          <w:rFonts w:ascii="Times New Roman" w:hAnsi="Times New Roman"/>
          <w:b w:val="0"/>
          <w:i w:val="0"/>
          <w:color w:val="202020"/>
          <w:sz w:val="22"/>
        </w:rPr>
        <w:t>, and the award shall be final and binding, subject to applicable law.</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GOVERNING LAW AND JURISDICTION</w:t>
      </w:r>
    </w:p>
    <w:p>
      <w:pPr>
        <w:keepNext w:val="0"/>
        <w:keepLines w:val="0"/>
        <w:spacing w:before="0" w:after="80" w:line="259" w:lineRule="auto"/>
        <w:jc w:val="both"/>
      </w:pPr>
      <w:r>
        <w:rPr>
          <w:rFonts w:ascii="Times New Roman" w:hAnsi="Times New Roman"/>
          <w:b w:val="0"/>
          <w:i w:val="0"/>
          <w:color w:val="202020"/>
          <w:sz w:val="22"/>
        </w:rPr>
        <w:t xml:space="preserve">This Deed shall be governed by the laws of the Islamic Republic of Pakistan, including the Partnership Act, 1932 and applicable amendments. Subject to the arbitration clause, the courts at </w:t>
      </w:r>
      <w:r>
        <w:rPr>
          <w:rFonts w:ascii="Times New Roman" w:hAnsi="Times New Roman"/>
          <w:b/>
          <w:i w:val="0"/>
          <w:color w:val="7A3E00"/>
          <w:sz w:val="22"/>
          <w:highlight w:val="yellow"/>
        </w:rPr>
        <w:t>Islamabad</w:t>
      </w:r>
      <w:r>
        <w:rPr>
          <w:rFonts w:ascii="Times New Roman" w:hAnsi="Times New Roman"/>
          <w:b w:val="0"/>
          <w:i w:val="0"/>
          <w:color w:val="202020"/>
          <w:sz w:val="22"/>
        </w:rPr>
        <w:t xml:space="preserve"> shall have jurisdiction over matters arising from this Deed.</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AMENDMENTS</w:t>
      </w:r>
    </w:p>
    <w:p>
      <w:pPr>
        <w:keepNext w:val="0"/>
        <w:keepLines w:val="0"/>
        <w:spacing w:before="0" w:after="80" w:line="259" w:lineRule="auto"/>
        <w:jc w:val="both"/>
      </w:pPr>
      <w:r>
        <w:rPr>
          <w:rFonts w:ascii="Times New Roman" w:hAnsi="Times New Roman"/>
          <w:b w:val="0"/>
          <w:i w:val="0"/>
          <w:color w:val="202020"/>
          <w:sz w:val="22"/>
        </w:rPr>
        <w:t>An amendment, modification or supplement to this Deed shall be valid only if recorded in a written instrument signed by both Partners. No oral modification shall bind either Partner.</w:t>
      </w:r>
    </w:p>
    <w:p>
      <w:pPr>
        <w:pStyle w:val="Heading1"/>
        <w:keepNext/>
        <w:keepLines w:val="0"/>
        <w:spacing w:before="180" w:after="60" w:line="240" w:lineRule="auto"/>
        <w:jc w:val="left"/>
        <w:numPr>
          <w:ilvl w:val="0"/>
          <w:numId w:val="10"/>
        </w:numPr>
      </w:pPr>
      <w:r>
        <w:rPr>
          <w:rFonts w:ascii="Times New Roman" w:hAnsi="Times New Roman"/>
          <w:b/>
          <w:i w:val="0"/>
          <w:color w:val="1F3A5F"/>
          <w:sz w:val="23"/>
        </w:rPr>
        <w:t>ENTIRE AGREEMENT</w:t>
      </w:r>
    </w:p>
    <w:p>
      <w:pPr>
        <w:keepNext w:val="0"/>
        <w:keepLines w:val="0"/>
        <w:spacing w:before="0" w:after="80" w:line="259" w:lineRule="auto"/>
        <w:jc w:val="both"/>
      </w:pPr>
      <w:r>
        <w:rPr>
          <w:rFonts w:ascii="Times New Roman" w:hAnsi="Times New Roman"/>
          <w:b w:val="0"/>
          <w:i w:val="0"/>
          <w:color w:val="202020"/>
          <w:sz w:val="22"/>
        </w:rPr>
        <w:t>This Deed constitutes the entire agreement between the Partners concerning its subject matter and supersedes all prior negotiations, understandings, representations and agreements, whether oral or written.</w:t>
      </w:r>
    </w:p>
    <w:p>
      <w:r>
        <w:br w:type="page"/>
      </w:r>
    </w:p>
    <w:p>
      <w:pPr>
        <w:keepNext w:val="0"/>
        <w:keepLines w:val="0"/>
        <w:spacing w:before="0" w:after="160" w:line="259" w:lineRule="auto"/>
        <w:jc w:val="center"/>
      </w:pPr>
      <w:r>
        <w:rPr>
          <w:rFonts w:ascii="Times New Roman" w:hAnsi="Times New Roman"/>
          <w:b/>
          <w:i w:val="0"/>
          <w:color w:val="1F3A5F"/>
          <w:sz w:val="23"/>
        </w:rPr>
        <w:t>IN WITNESS WHEREOF</w:t>
      </w:r>
    </w:p>
    <w:p>
      <w:pPr>
        <w:keepNext w:val="0"/>
        <w:keepLines w:val="0"/>
        <w:spacing w:before="0" w:after="240" w:line="259" w:lineRule="auto"/>
        <w:jc w:val="both"/>
      </w:pPr>
      <w:r>
        <w:rPr>
          <w:rFonts w:ascii="Times New Roman" w:hAnsi="Times New Roman"/>
          <w:b w:val="0"/>
          <w:i w:val="0"/>
          <w:color w:val="202020"/>
          <w:sz w:val="22"/>
        </w:rPr>
        <w:t>The Partners have signed this Deed on the date and at the place first written above, in the presence of the witnesses named below. All highlighted information must be verified and the highlighting removed before execution.</w:t>
      </w:r>
    </w:p>
    <w:tbl>
      <w:tblPr>
        <w:tblStyle w:val="TableGrid"/>
        <w:tblW w:type="dxa" w:w="9360"/>
        <w:jc w:val="center"/>
        <w:tblLayout w:type="fixed"/>
        <w:tblLook w:firstColumn="1" w:firstRow="1" w:lastColumn="0" w:lastRow="0" w:noHBand="0" w:noVBand="1" w:val="04A0"/>
        <w:tblInd w:w="120" w:type="dxa"/>
      </w:tblPr>
      <w:tblGrid>
        <w:gridCol w:w="4680"/>
        <w:gridCol w:w="4680"/>
      </w:tblGrid>
      <w:tr>
        <w:tc>
          <w:tcPr>
            <w:tcW w:type="dxa" w:w="4680"/>
            <w:shd w:fill="FFFFFF"/>
            <w:tcMar>
              <w:top w:w="90" w:type="dxa"/>
              <w:start w:w="120" w:type="dxa"/>
              <w:bottom w:w="90" w:type="dxa"/>
              <w:end w:w="120" w:type="dxa"/>
            </w:tcMar>
            <w:vAlign w:val="center"/>
          </w:tcPr>
          <w:p>
            <w:pPr>
              <w:keepNext w:val="0"/>
              <w:keepLines w:val="0"/>
              <w:spacing w:before="0" w:after="60" w:line="259" w:lineRule="auto"/>
              <w:jc w:val="center"/>
            </w:pPr>
            <w:r>
              <w:rPr>
                <w:rFonts w:ascii="Times New Roman" w:hAnsi="Times New Roman"/>
                <w:b/>
                <w:i w:val="0"/>
                <w:color w:val="1F3A5F"/>
                <w:sz w:val="20"/>
              </w:rPr>
              <w:t>FIRST PARTY (PARTNER)</w:t>
            </w:r>
          </w:p>
          <w:p>
            <w:pPr>
              <w:keepNext w:val="0"/>
              <w:keepLines w:val="0"/>
              <w:spacing w:before="0" w:after="60" w:line="259" w:lineRule="auto"/>
              <w:jc w:val="center"/>
            </w:pPr>
            <w:r>
              <w:rPr>
                <w:rFonts w:ascii="Times New Roman" w:hAnsi="Times New Roman"/>
                <w:b/>
                <w:color w:val="7A3E00"/>
                <w:sz w:val="22"/>
                <w:highlight w:val="yellow"/>
              </w:rPr>
              <w:t>Mr. Ahmed Raza</w:t>
            </w:r>
          </w:p>
          <w:p>
            <w:pPr>
              <w:keepNext w:val="0"/>
              <w:keepLines w:val="0"/>
              <w:spacing w:before="0" w:after="360" w:line="259" w:lineRule="auto"/>
              <w:jc w:val="center"/>
            </w:pPr>
            <w:r>
              <w:rPr>
                <w:rFonts w:ascii="Times New Roman" w:hAnsi="Times New Roman"/>
                <w:b/>
                <w:i w:val="0"/>
                <w:color w:val="202020"/>
                <w:sz w:val="20"/>
              </w:rPr>
              <w:t xml:space="preserve">CNIC: </w:t>
            </w:r>
            <w:r>
              <w:rPr>
                <w:rFonts w:ascii="Times New Roman" w:hAnsi="Times New Roman"/>
                <w:b w:val="0"/>
                <w:color w:val="7A3E00"/>
                <w:sz w:val="22"/>
                <w:highlight w:val="yellow"/>
              </w:rPr>
              <w:t>35202-1234567-1</w:t>
            </w:r>
          </w:p>
          <w:p>
            <w:pPr>
              <w:keepNext w:val="0"/>
              <w:keepLines w:val="0"/>
              <w:spacing w:before="0" w:after="40" w:line="259" w:lineRule="auto"/>
              <w:jc w:val="center"/>
            </w:pPr>
            <w:r>
              <w:rPr>
                <w:rFonts w:ascii="Times New Roman" w:hAnsi="Times New Roman"/>
                <w:b w:val="0"/>
                <w:i w:val="0"/>
                <w:color w:val="202020"/>
                <w:sz w:val="20"/>
              </w:rPr>
              <w:t>Signature: __________________________</w:t>
            </w:r>
          </w:p>
        </w:tc>
        <w:tc>
          <w:tcPr>
            <w:tcW w:type="dxa" w:w="4680"/>
            <w:shd w:fill="FFFFFF"/>
            <w:tcMar>
              <w:top w:w="90" w:type="dxa"/>
              <w:start w:w="120" w:type="dxa"/>
              <w:bottom w:w="90" w:type="dxa"/>
              <w:end w:w="120" w:type="dxa"/>
            </w:tcMar>
            <w:vAlign w:val="center"/>
          </w:tcPr>
          <w:p>
            <w:pPr>
              <w:keepNext w:val="0"/>
              <w:keepLines w:val="0"/>
              <w:spacing w:before="0" w:after="60" w:line="259" w:lineRule="auto"/>
              <w:jc w:val="center"/>
            </w:pPr>
            <w:r>
              <w:rPr>
                <w:rFonts w:ascii="Times New Roman" w:hAnsi="Times New Roman"/>
                <w:b/>
                <w:i w:val="0"/>
                <w:color w:val="1F3A5F"/>
                <w:sz w:val="20"/>
              </w:rPr>
              <w:t>SECOND PARTY (PARTNER)</w:t>
            </w:r>
          </w:p>
          <w:p>
            <w:pPr>
              <w:keepNext w:val="0"/>
              <w:keepLines w:val="0"/>
              <w:spacing w:before="0" w:after="60" w:line="259" w:lineRule="auto"/>
              <w:jc w:val="center"/>
            </w:pPr>
            <w:r>
              <w:rPr>
                <w:rFonts w:ascii="Times New Roman" w:hAnsi="Times New Roman"/>
                <w:b/>
                <w:color w:val="7A3E00"/>
                <w:sz w:val="22"/>
                <w:highlight w:val="yellow"/>
              </w:rPr>
              <w:t>Mr. Bilal Hassan</w:t>
            </w:r>
          </w:p>
          <w:p>
            <w:pPr>
              <w:keepNext w:val="0"/>
              <w:keepLines w:val="0"/>
              <w:spacing w:before="0" w:after="360" w:line="259" w:lineRule="auto"/>
              <w:jc w:val="center"/>
            </w:pPr>
            <w:r>
              <w:rPr>
                <w:rFonts w:ascii="Times New Roman" w:hAnsi="Times New Roman"/>
                <w:b/>
                <w:i w:val="0"/>
                <w:color w:val="202020"/>
                <w:sz w:val="20"/>
              </w:rPr>
              <w:t xml:space="preserve">CNIC: </w:t>
            </w:r>
            <w:r>
              <w:rPr>
                <w:rFonts w:ascii="Times New Roman" w:hAnsi="Times New Roman"/>
                <w:b w:val="0"/>
                <w:color w:val="7A3E00"/>
                <w:sz w:val="22"/>
                <w:highlight w:val="yellow"/>
              </w:rPr>
              <w:t>61101-7654321-9</w:t>
            </w:r>
          </w:p>
          <w:p>
            <w:pPr>
              <w:keepNext w:val="0"/>
              <w:keepLines w:val="0"/>
              <w:spacing w:before="0" w:after="40" w:line="259" w:lineRule="auto"/>
              <w:jc w:val="center"/>
            </w:pPr>
            <w:r>
              <w:rPr>
                <w:rFonts w:ascii="Times New Roman" w:hAnsi="Times New Roman"/>
                <w:b w:val="0"/>
                <w:i w:val="0"/>
                <w:color w:val="202020"/>
                <w:sz w:val="20"/>
              </w:rPr>
              <w:t>Signature: __________________________</w:t>
            </w:r>
          </w:p>
        </w:tc>
      </w:tr>
    </w:tbl>
    <w:p>
      <w:pPr>
        <w:keepNext/>
        <w:keepLines w:val="0"/>
        <w:spacing w:before="200" w:after="100" w:line="259" w:lineRule="auto"/>
        <w:jc w:val="left"/>
      </w:pPr>
      <w:r>
        <w:rPr>
          <w:rFonts w:ascii="Times New Roman" w:hAnsi="Times New Roman"/>
          <w:b/>
          <w:i w:val="0"/>
          <w:color w:val="1F3A5F"/>
          <w:sz w:val="23"/>
        </w:rPr>
        <w:t>WITNESSES</w:t>
      </w:r>
    </w:p>
    <w:tbl>
      <w:tblPr>
        <w:tblStyle w:val="TableGrid"/>
        <w:tblW w:type="dxa" w:w="9360"/>
        <w:jc w:val="center"/>
        <w:tblLayout w:type="fixed"/>
        <w:tblLook w:firstColumn="1" w:firstRow="1" w:lastColumn="0" w:lastRow="0" w:noHBand="0" w:noVBand="1" w:val="04A0"/>
        <w:tblInd w:w="120" w:type="dxa"/>
      </w:tblPr>
      <w:tblGrid>
        <w:gridCol w:w="4680"/>
        <w:gridCol w:w="4680"/>
      </w:tblGrid>
      <w:tr>
        <w:tc>
          <w:tcPr>
            <w:tcW w:type="dxa" w:w="4680"/>
            <w:tcMar>
              <w:top w:w="90" w:type="dxa"/>
              <w:start w:w="120" w:type="dxa"/>
              <w:bottom w:w="90" w:type="dxa"/>
              <w:end w:w="120" w:type="dxa"/>
            </w:tcMar>
            <w:vAlign w:val="center"/>
          </w:tcPr>
          <w:p>
            <w:pPr>
              <w:keepNext w:val="0"/>
              <w:keepLines w:val="0"/>
              <w:spacing w:before="0" w:after="80" w:line="259" w:lineRule="auto"/>
              <w:jc w:val="left"/>
            </w:pPr>
            <w:r>
              <w:rPr>
                <w:rFonts w:ascii="Times New Roman" w:hAnsi="Times New Roman"/>
                <w:b/>
                <w:i w:val="0"/>
                <w:color w:val="1F3A5F"/>
                <w:sz w:val="20"/>
              </w:rPr>
              <w:t>WITNESS NO. 1</w:t>
            </w:r>
          </w:p>
          <w:p>
            <w:pPr>
              <w:keepNext w:val="0"/>
              <w:keepLines w:val="0"/>
              <w:spacing w:before="0" w:after="60" w:line="259" w:lineRule="auto"/>
              <w:jc w:val="left"/>
            </w:pPr>
            <w:r>
              <w:rPr>
                <w:rFonts w:ascii="Times New Roman" w:hAnsi="Times New Roman"/>
                <w:b/>
                <w:i w:val="0"/>
                <w:color w:val="202020"/>
                <w:sz w:val="19"/>
              </w:rPr>
              <w:t xml:space="preserve">Name: </w:t>
            </w:r>
            <w:r>
              <w:rPr>
                <w:rFonts w:ascii="Times New Roman" w:hAnsi="Times New Roman"/>
                <w:b w:val="0"/>
                <w:color w:val="7A3E00"/>
                <w:sz w:val="22"/>
                <w:highlight w:val="yellow"/>
              </w:rPr>
              <w:t>Ms. Sana Ali</w:t>
            </w:r>
          </w:p>
          <w:p>
            <w:pPr>
              <w:keepNext w:val="0"/>
              <w:keepLines w:val="0"/>
              <w:spacing w:before="0" w:after="60" w:line="259" w:lineRule="auto"/>
              <w:jc w:val="left"/>
            </w:pPr>
            <w:r>
              <w:rPr>
                <w:rFonts w:ascii="Times New Roman" w:hAnsi="Times New Roman"/>
                <w:b/>
                <w:i w:val="0"/>
                <w:color w:val="202020"/>
                <w:sz w:val="19"/>
              </w:rPr>
              <w:t xml:space="preserve">CNIC: </w:t>
            </w:r>
            <w:r>
              <w:rPr>
                <w:rFonts w:ascii="Times New Roman" w:hAnsi="Times New Roman"/>
                <w:b w:val="0"/>
                <w:color w:val="7A3E00"/>
                <w:sz w:val="22"/>
                <w:highlight w:val="yellow"/>
              </w:rPr>
              <w:t>37405-1111111-2</w:t>
            </w:r>
          </w:p>
          <w:p>
            <w:pPr>
              <w:keepNext w:val="0"/>
              <w:keepLines w:val="0"/>
              <w:spacing w:before="0" w:after="60" w:line="259" w:lineRule="auto"/>
              <w:jc w:val="left"/>
            </w:pPr>
            <w:r>
              <w:rPr>
                <w:rFonts w:ascii="Times New Roman" w:hAnsi="Times New Roman"/>
                <w:b/>
                <w:i w:val="0"/>
                <w:color w:val="202020"/>
                <w:sz w:val="19"/>
              </w:rPr>
              <w:t xml:space="preserve">Address: </w:t>
            </w:r>
            <w:r>
              <w:rPr>
                <w:rFonts w:ascii="Times New Roman" w:hAnsi="Times New Roman"/>
                <w:b w:val="0"/>
                <w:color w:val="7A3E00"/>
                <w:sz w:val="22"/>
                <w:highlight w:val="yellow"/>
              </w:rPr>
              <w:t>House 10, Sample Street, Islamabad</w:t>
            </w:r>
          </w:p>
          <w:p>
            <w:pPr>
              <w:keepNext w:val="0"/>
              <w:keepLines w:val="0"/>
              <w:spacing w:before="160" w:after="40" w:line="259" w:lineRule="auto"/>
              <w:jc w:val="left"/>
            </w:pPr>
            <w:r>
              <w:rPr>
                <w:rFonts w:ascii="Times New Roman" w:hAnsi="Times New Roman"/>
                <w:b w:val="0"/>
                <w:i w:val="0"/>
                <w:color w:val="202020"/>
                <w:sz w:val="19"/>
              </w:rPr>
              <w:t>Signature: __________________________</w:t>
            </w:r>
          </w:p>
        </w:tc>
        <w:tc>
          <w:tcPr>
            <w:tcW w:type="dxa" w:w="4680"/>
            <w:tcMar>
              <w:top w:w="90" w:type="dxa"/>
              <w:start w:w="120" w:type="dxa"/>
              <w:bottom w:w="90" w:type="dxa"/>
              <w:end w:w="120" w:type="dxa"/>
            </w:tcMar>
            <w:vAlign w:val="center"/>
          </w:tcPr>
          <w:p>
            <w:pPr>
              <w:keepNext w:val="0"/>
              <w:keepLines w:val="0"/>
              <w:spacing w:before="0" w:after="80" w:line="259" w:lineRule="auto"/>
              <w:jc w:val="left"/>
            </w:pPr>
            <w:r>
              <w:rPr>
                <w:rFonts w:ascii="Times New Roman" w:hAnsi="Times New Roman"/>
                <w:b/>
                <w:i w:val="0"/>
                <w:color w:val="1F3A5F"/>
                <w:sz w:val="20"/>
              </w:rPr>
              <w:t>WITNESS NO. 2</w:t>
            </w:r>
          </w:p>
          <w:p>
            <w:pPr>
              <w:keepNext w:val="0"/>
              <w:keepLines w:val="0"/>
              <w:spacing w:before="0" w:after="60" w:line="259" w:lineRule="auto"/>
              <w:jc w:val="left"/>
            </w:pPr>
            <w:r>
              <w:rPr>
                <w:rFonts w:ascii="Times New Roman" w:hAnsi="Times New Roman"/>
                <w:b/>
                <w:i w:val="0"/>
                <w:color w:val="202020"/>
                <w:sz w:val="19"/>
              </w:rPr>
              <w:t xml:space="preserve">Name: </w:t>
            </w:r>
            <w:r>
              <w:rPr>
                <w:rFonts w:ascii="Times New Roman" w:hAnsi="Times New Roman"/>
                <w:b w:val="0"/>
                <w:color w:val="7A3E00"/>
                <w:sz w:val="22"/>
                <w:highlight w:val="yellow"/>
              </w:rPr>
              <w:t>Mr. Usman Tariq</w:t>
            </w:r>
          </w:p>
          <w:p>
            <w:pPr>
              <w:keepNext w:val="0"/>
              <w:keepLines w:val="0"/>
              <w:spacing w:before="0" w:after="60" w:line="259" w:lineRule="auto"/>
              <w:jc w:val="left"/>
            </w:pPr>
            <w:r>
              <w:rPr>
                <w:rFonts w:ascii="Times New Roman" w:hAnsi="Times New Roman"/>
                <w:b/>
                <w:i w:val="0"/>
                <w:color w:val="202020"/>
                <w:sz w:val="19"/>
              </w:rPr>
              <w:t xml:space="preserve">CNIC: </w:t>
            </w:r>
            <w:r>
              <w:rPr>
                <w:rFonts w:ascii="Times New Roman" w:hAnsi="Times New Roman"/>
                <w:b w:val="0"/>
                <w:color w:val="7A3E00"/>
                <w:sz w:val="22"/>
                <w:highlight w:val="yellow"/>
              </w:rPr>
              <w:t>35202-2222222-3</w:t>
            </w:r>
          </w:p>
          <w:p>
            <w:pPr>
              <w:keepNext w:val="0"/>
              <w:keepLines w:val="0"/>
              <w:spacing w:before="0" w:after="60" w:line="259" w:lineRule="auto"/>
              <w:jc w:val="left"/>
            </w:pPr>
            <w:r>
              <w:rPr>
                <w:rFonts w:ascii="Times New Roman" w:hAnsi="Times New Roman"/>
                <w:b/>
                <w:i w:val="0"/>
                <w:color w:val="202020"/>
                <w:sz w:val="19"/>
              </w:rPr>
              <w:t xml:space="preserve">Address: </w:t>
            </w:r>
            <w:r>
              <w:rPr>
                <w:rFonts w:ascii="Times New Roman" w:hAnsi="Times New Roman"/>
                <w:b w:val="0"/>
                <w:color w:val="7A3E00"/>
                <w:sz w:val="22"/>
                <w:highlight w:val="yellow"/>
              </w:rPr>
              <w:t>Office 4, Example Plaza, Islamabad</w:t>
            </w:r>
          </w:p>
          <w:p>
            <w:pPr>
              <w:keepNext w:val="0"/>
              <w:keepLines w:val="0"/>
              <w:spacing w:before="160" w:after="40" w:line="259" w:lineRule="auto"/>
              <w:jc w:val="left"/>
            </w:pPr>
            <w:r>
              <w:rPr>
                <w:rFonts w:ascii="Times New Roman" w:hAnsi="Times New Roman"/>
                <w:b w:val="0"/>
                <w:i w:val="0"/>
                <w:color w:val="202020"/>
                <w:sz w:val="19"/>
              </w:rPr>
              <w:t>Signature: __________________________</w:t>
            </w:r>
          </w:p>
        </w:tc>
      </w:tr>
    </w:tbl>
    <w:p>
      <w:pPr>
        <w:keepNext/>
        <w:keepLines w:val="0"/>
        <w:spacing w:before="200" w:after="100" w:line="259" w:lineRule="auto"/>
        <w:jc w:val="left"/>
      </w:pPr>
      <w:r>
        <w:rPr>
          <w:rFonts w:ascii="Times New Roman" w:hAnsi="Times New Roman"/>
          <w:b/>
          <w:i w:val="0"/>
          <w:color w:val="1F3A5F"/>
          <w:sz w:val="23"/>
        </w:rPr>
        <w:t>NOTARIZATION / OATH COMMISSIONER ATTESTATION</w:t>
      </w:r>
    </w:p>
    <w:p>
      <w:pPr>
        <w:keepNext w:val="0"/>
        <w:keepLines w:val="0"/>
        <w:spacing w:before="0" w:after="160" w:line="259" w:lineRule="auto"/>
        <w:jc w:val="both"/>
      </w:pPr>
      <w:r>
        <w:rPr>
          <w:rFonts w:ascii="Times New Roman" w:hAnsi="Times New Roman"/>
          <w:b w:val="0"/>
          <w:i w:val="0"/>
          <w:color w:val="202020"/>
          <w:sz w:val="22"/>
        </w:rPr>
        <w:t xml:space="preserve">Attested before me by the above-named Partners and Witnesses, who are personally known to me or identified through their CNICs, on this </w:t>
      </w:r>
      <w:r>
        <w:rPr>
          <w:rFonts w:ascii="Times New Roman" w:hAnsi="Times New Roman"/>
          <w:b/>
          <w:i w:val="0"/>
          <w:color w:val="7A3E00"/>
          <w:sz w:val="22"/>
          <w:highlight w:val="yellow"/>
        </w:rPr>
        <w:t>15th</w:t>
      </w:r>
      <w:r>
        <w:rPr>
          <w:rFonts w:ascii="Times New Roman" w:hAnsi="Times New Roman"/>
          <w:b w:val="0"/>
          <w:i w:val="0"/>
          <w:color w:val="202020"/>
          <w:sz w:val="22"/>
        </w:rPr>
        <w:t xml:space="preserve"> day of </w:t>
      </w:r>
      <w:r>
        <w:rPr>
          <w:rFonts w:ascii="Times New Roman" w:hAnsi="Times New Roman"/>
          <w:b/>
          <w:i w:val="0"/>
          <w:color w:val="7A3E00"/>
          <w:sz w:val="22"/>
          <w:highlight w:val="yellow"/>
        </w:rPr>
        <w:t>September</w:t>
      </w:r>
      <w:r>
        <w:rPr>
          <w:rFonts w:ascii="Times New Roman" w:hAnsi="Times New Roman"/>
          <w:b w:val="0"/>
          <w:i w:val="0"/>
          <w:color w:val="202020"/>
          <w:sz w:val="22"/>
        </w:rPr>
        <w:t xml:space="preserve">, </w:t>
      </w:r>
      <w:r>
        <w:rPr>
          <w:rFonts w:ascii="Times New Roman" w:hAnsi="Times New Roman"/>
          <w:b/>
          <w:i w:val="0"/>
          <w:color w:val="7A3E00"/>
          <w:sz w:val="22"/>
          <w:highlight w:val="yellow"/>
        </w:rPr>
        <w:t>2026</w:t>
      </w:r>
      <w:r>
        <w:rPr>
          <w:rFonts w:ascii="Times New Roman" w:hAnsi="Times New Roman"/>
          <w:b w:val="0"/>
          <w:i w:val="0"/>
          <w:color w:val="202020"/>
          <w:sz w:val="22"/>
        </w:rPr>
        <w:t>.</w:t>
      </w:r>
    </w:p>
    <w:p>
      <w:pPr>
        <w:keepNext w:val="0"/>
        <w:keepLines w:val="0"/>
        <w:spacing w:before="0" w:after="60" w:line="259" w:lineRule="auto"/>
        <w:jc w:val="left"/>
      </w:pPr>
      <w:r>
        <w:rPr>
          <w:rFonts w:ascii="Times New Roman" w:hAnsi="Times New Roman"/>
          <w:b/>
          <w:i w:val="0"/>
          <w:color w:val="202020"/>
          <w:sz w:val="20"/>
        </w:rPr>
        <w:t xml:space="preserve">Name: </w:t>
      </w:r>
      <w:r>
        <w:rPr>
          <w:rFonts w:ascii="Times New Roman" w:hAnsi="Times New Roman"/>
          <w:b w:val="0"/>
          <w:color w:val="7A3E00"/>
          <w:sz w:val="22"/>
          <w:highlight w:val="yellow"/>
        </w:rPr>
        <w:t>Mr. Example Notary</w:t>
      </w:r>
    </w:p>
    <w:p>
      <w:pPr>
        <w:keepNext w:val="0"/>
        <w:keepLines w:val="0"/>
        <w:spacing w:before="0" w:after="60" w:line="259" w:lineRule="auto"/>
        <w:jc w:val="left"/>
      </w:pPr>
      <w:r>
        <w:rPr>
          <w:rFonts w:ascii="Times New Roman" w:hAnsi="Times New Roman"/>
          <w:b/>
          <w:i w:val="0"/>
          <w:color w:val="202020"/>
          <w:sz w:val="20"/>
        </w:rPr>
        <w:t xml:space="preserve">Designation: </w:t>
      </w:r>
      <w:r>
        <w:rPr>
          <w:rFonts w:ascii="Times New Roman" w:hAnsi="Times New Roman"/>
          <w:b w:val="0"/>
          <w:color w:val="7A3E00"/>
          <w:sz w:val="22"/>
          <w:highlight w:val="yellow"/>
        </w:rPr>
        <w:t>Notary Public / Oath Commissioner</w:t>
      </w:r>
    </w:p>
    <w:p>
      <w:pPr>
        <w:keepNext w:val="0"/>
        <w:keepLines w:val="0"/>
        <w:spacing w:before="0" w:after="60" w:line="259" w:lineRule="auto"/>
        <w:jc w:val="left"/>
      </w:pPr>
      <w:r>
        <w:rPr>
          <w:rFonts w:ascii="Times New Roman" w:hAnsi="Times New Roman"/>
          <w:b/>
          <w:i w:val="0"/>
          <w:color w:val="202020"/>
          <w:sz w:val="20"/>
        </w:rPr>
        <w:t xml:space="preserve">Registration No.: </w:t>
      </w:r>
      <w:r>
        <w:rPr>
          <w:rFonts w:ascii="Times New Roman" w:hAnsi="Times New Roman"/>
          <w:b w:val="0"/>
          <w:color w:val="7A3E00"/>
          <w:sz w:val="22"/>
          <w:highlight w:val="yellow"/>
        </w:rPr>
        <w:t>NP-0000</w:t>
      </w:r>
    </w:p>
    <w:p>
      <w:pPr>
        <w:keepNext w:val="0"/>
        <w:keepLines w:val="0"/>
        <w:spacing w:before="200" w:after="40" w:line="259" w:lineRule="auto"/>
        <w:jc w:val="left"/>
      </w:pPr>
      <w:r>
        <w:rPr>
          <w:rFonts w:ascii="Times New Roman" w:hAnsi="Times New Roman"/>
          <w:b w:val="0"/>
          <w:i w:val="0"/>
          <w:color w:val="202020"/>
          <w:sz w:val="20"/>
        </w:rPr>
        <w:t>Signature, stamp and seal: __________________________________________</w:t>
      </w:r>
    </w:p>
    <w:p>
      <w:r>
        <w:br w:type="page"/>
      </w:r>
    </w:p>
    <w:p>
      <w:pPr>
        <w:keepNext w:val="0"/>
        <w:keepLines w:val="0"/>
        <w:spacing w:before="0" w:after="680" w:line="240" w:lineRule="auto"/>
        <w:jc w:val="left"/>
      </w:pPr>
      <w:r>
        <w:rPr>
          <w:rFonts w:ascii="Times New Roman" w:hAnsi="Times New Roman"/>
          <w:b w:val="0"/>
          <w:i w:val="0"/>
          <w:color w:val="FFFFFF"/>
          <w:sz w:val="16"/>
        </w:rPr>
        <w:t xml:space="preserve"> </w:t>
      </w:r>
    </w:p>
    <w:p>
      <w:pPr>
        <w:keepNext w:val="0"/>
        <w:keepLines w:val="0"/>
        <w:spacing w:before="80" w:after="40" w:line="259" w:lineRule="auto"/>
        <w:jc w:val="center"/>
      </w:pPr>
      <w:r>
        <w:rPr>
          <w:rFonts w:ascii="Times New Roman" w:hAnsi="Times New Roman"/>
          <w:b/>
          <w:i w:val="0"/>
          <w:color w:val="1F3A5F"/>
          <w:sz w:val="36"/>
        </w:rPr>
        <w:t>UNDERTAKING</w:t>
      </w:r>
    </w:p>
    <w:p>
      <w:pPr>
        <w:keepNext w:val="0"/>
        <w:keepLines w:val="0"/>
        <w:spacing w:before="0" w:after="280" w:line="259" w:lineRule="auto"/>
        <w:jc w:val="center"/>
      </w:pPr>
      <w:r>
        <w:rPr>
          <w:rFonts w:ascii="Times New Roman" w:hAnsi="Times New Roman"/>
          <w:b/>
          <w:i w:val="0"/>
          <w:color w:val="A67C00"/>
          <w:sz w:val="20"/>
        </w:rPr>
        <w:t>FIRST PARTNER - DRAFT TEMPLATE</w:t>
      </w:r>
    </w:p>
    <w:p>
      <w:pPr>
        <w:keepNext w:val="0"/>
        <w:keepLines w:val="0"/>
        <w:spacing w:before="0" w:after="40" w:line="259" w:lineRule="auto"/>
        <w:jc w:val="left"/>
      </w:pPr>
      <w:r>
        <w:rPr>
          <w:rFonts w:ascii="Times New Roman" w:hAnsi="Times New Roman"/>
          <w:b w:val="0"/>
          <w:i w:val="0"/>
          <w:color w:val="202020"/>
          <w:sz w:val="22"/>
        </w:rPr>
        <w:t>To,</w:t>
      </w:r>
    </w:p>
    <w:p>
      <w:pPr>
        <w:keepNext w:val="0"/>
        <w:keepLines w:val="0"/>
        <w:spacing w:before="0" w:after="200" w:line="259" w:lineRule="auto"/>
        <w:jc w:val="left"/>
      </w:pPr>
      <w:r>
        <w:rPr>
          <w:rFonts w:ascii="Times New Roman" w:hAnsi="Times New Roman"/>
          <w:b w:val="0"/>
          <w:i w:val="0"/>
          <w:color w:val="202020"/>
          <w:sz w:val="22"/>
        </w:rPr>
        <w:t xml:space="preserve">The Registrar of Firms, </w:t>
      </w:r>
      <w:r>
        <w:rPr>
          <w:rFonts w:ascii="Times New Roman" w:hAnsi="Times New Roman"/>
          <w:b w:val="0"/>
          <w:color w:val="7A3E00"/>
          <w:sz w:val="22"/>
          <w:highlight w:val="yellow"/>
        </w:rPr>
        <w:t>Islamabad</w:t>
      </w:r>
    </w:p>
    <w:p>
      <w:pPr>
        <w:keepNext w:val="0"/>
        <w:keepLines w:val="0"/>
        <w:spacing w:before="0" w:after="240" w:line="259" w:lineRule="auto"/>
        <w:jc w:val="left"/>
      </w:pPr>
      <w:r>
        <w:rPr>
          <w:rFonts w:ascii="Times New Roman" w:hAnsi="Times New Roman"/>
          <w:b/>
          <w:i w:val="0"/>
          <w:color w:val="202020"/>
          <w:sz w:val="22"/>
        </w:rPr>
        <w:t xml:space="preserve">Subject: </w:t>
      </w:r>
      <w:r>
        <w:rPr>
          <w:rFonts w:ascii="Times New Roman" w:hAnsi="Times New Roman"/>
          <w:b/>
          <w:i w:val="0"/>
          <w:color w:val="202020"/>
          <w:sz w:val="22"/>
          <w:u w:val="single"/>
        </w:rPr>
        <w:t xml:space="preserve">Undertaking for Registration of M/s </w:t>
      </w:r>
      <w:r>
        <w:rPr>
          <w:rFonts w:ascii="Times New Roman" w:hAnsi="Times New Roman"/>
          <w:b/>
          <w:color w:val="7A3E00"/>
          <w:sz w:val="22"/>
          <w:highlight w:val="yellow"/>
        </w:rPr>
        <w:t>NEXUS TECHNICAL SERVICES</w:t>
      </w:r>
    </w:p>
    <w:p>
      <w:pPr>
        <w:keepNext w:val="0"/>
        <w:keepLines w:val="0"/>
        <w:spacing w:before="0" w:after="200" w:line="259" w:lineRule="auto"/>
        <w:jc w:val="both"/>
      </w:pPr>
      <w:r>
        <w:rPr>
          <w:rFonts w:ascii="Times New Roman" w:hAnsi="Times New Roman"/>
          <w:b w:val="0"/>
          <w:i w:val="0"/>
          <w:color w:val="202020"/>
          <w:sz w:val="22"/>
        </w:rPr>
        <w:t xml:space="preserve">I, </w:t>
      </w:r>
      <w:r>
        <w:rPr>
          <w:rFonts w:ascii="Times New Roman" w:hAnsi="Times New Roman"/>
          <w:b/>
          <w:i w:val="0"/>
          <w:color w:val="7A3E00"/>
          <w:sz w:val="22"/>
          <w:highlight w:val="yellow"/>
        </w:rPr>
        <w:t>Mr. Ahmed Raza</w:t>
      </w:r>
      <w:r>
        <w:rPr>
          <w:rFonts w:ascii="Times New Roman" w:hAnsi="Times New Roman"/>
          <w:b w:val="0"/>
          <w:i w:val="0"/>
          <w:color w:val="202020"/>
          <w:sz w:val="22"/>
        </w:rPr>
        <w:t xml:space="preserve">, holder of CNIC No. </w:t>
      </w:r>
      <w:r>
        <w:rPr>
          <w:rFonts w:ascii="Times New Roman" w:hAnsi="Times New Roman"/>
          <w:b/>
          <w:i w:val="0"/>
          <w:color w:val="7A3E00"/>
          <w:sz w:val="22"/>
          <w:highlight w:val="yellow"/>
        </w:rPr>
        <w:t>35202-1234567-1</w:t>
      </w:r>
      <w:r>
        <w:rPr>
          <w:rFonts w:ascii="Times New Roman" w:hAnsi="Times New Roman"/>
          <w:b w:val="0"/>
          <w:i w:val="0"/>
          <w:color w:val="202020"/>
          <w:sz w:val="22"/>
        </w:rPr>
        <w:t xml:space="preserve">, hereby solemnly affirm and undertake that all documents, information, statements and particulars submitted for the registration of M/s </w:t>
      </w:r>
      <w:r>
        <w:rPr>
          <w:rFonts w:ascii="Times New Roman" w:hAnsi="Times New Roman"/>
          <w:b/>
          <w:i w:val="0"/>
          <w:color w:val="7A3E00"/>
          <w:sz w:val="22"/>
          <w:highlight w:val="yellow"/>
        </w:rPr>
        <w:t>NEXUS TECHNICAL SERVICES</w:t>
      </w:r>
      <w:r>
        <w:rPr>
          <w:rFonts w:ascii="Times New Roman" w:hAnsi="Times New Roman"/>
          <w:b w:val="0"/>
          <w:i w:val="0"/>
          <w:color w:val="202020"/>
          <w:sz w:val="22"/>
        </w:rPr>
        <w:t xml:space="preserve"> are true, correct, complete and genuine to the best of my knowledge and belief.</w:t>
      </w:r>
    </w:p>
    <w:p>
      <w:pPr>
        <w:keepNext w:val="0"/>
        <w:keepLines w:val="0"/>
        <w:spacing w:before="0" w:after="560" w:line="259" w:lineRule="auto"/>
        <w:jc w:val="both"/>
      </w:pPr>
      <w:r>
        <w:rPr>
          <w:rFonts w:ascii="Times New Roman" w:hAnsi="Times New Roman"/>
          <w:b w:val="0"/>
          <w:i w:val="0"/>
          <w:color w:val="202020"/>
          <w:sz w:val="22"/>
        </w:rPr>
        <w:t>I further declare that no material fact has been concealed or misrepresented. If any information or document is found to be false, incorrect, forged or misleading, I shall be responsible and liable under the applicable laws, rules and regulations.</w:t>
      </w:r>
    </w:p>
    <w:p>
      <w:pPr>
        <w:keepNext w:val="0"/>
        <w:keepLines w:val="0"/>
        <w:spacing w:before="0" w:after="100" w:line="259" w:lineRule="auto"/>
        <w:jc w:val="left"/>
      </w:pPr>
      <w:r>
        <w:rPr>
          <w:rFonts w:ascii="Times New Roman" w:hAnsi="Times New Roman"/>
          <w:b/>
          <w:i w:val="0"/>
          <w:color w:val="202020"/>
          <w:sz w:val="22"/>
        </w:rPr>
        <w:t xml:space="preserve">Name: </w:t>
      </w:r>
      <w:r>
        <w:rPr>
          <w:rFonts w:ascii="Times New Roman" w:hAnsi="Times New Roman"/>
          <w:b/>
          <w:color w:val="7A3E00"/>
          <w:sz w:val="22"/>
          <w:highlight w:val="yellow"/>
        </w:rPr>
        <w:t>Mr. Ahmed Raza</w:t>
      </w:r>
    </w:p>
    <w:p>
      <w:pPr>
        <w:keepNext w:val="0"/>
        <w:keepLines w:val="0"/>
        <w:spacing w:before="0" w:after="100" w:line="259" w:lineRule="auto"/>
        <w:jc w:val="left"/>
      </w:pPr>
      <w:r>
        <w:rPr>
          <w:rFonts w:ascii="Times New Roman" w:hAnsi="Times New Roman"/>
          <w:b/>
          <w:i w:val="0"/>
          <w:color w:val="202020"/>
          <w:sz w:val="22"/>
        </w:rPr>
        <w:t xml:space="preserve">CNIC No.: </w:t>
      </w:r>
      <w:r>
        <w:rPr>
          <w:rFonts w:ascii="Times New Roman" w:hAnsi="Times New Roman"/>
          <w:b/>
          <w:color w:val="7A3E00"/>
          <w:sz w:val="22"/>
          <w:highlight w:val="yellow"/>
        </w:rPr>
        <w:t>35202-1234567-1</w:t>
      </w:r>
    </w:p>
    <w:p>
      <w:pPr>
        <w:keepNext w:val="0"/>
        <w:keepLines w:val="0"/>
        <w:spacing w:before="0" w:after="100" w:line="259" w:lineRule="auto"/>
        <w:jc w:val="left"/>
      </w:pPr>
      <w:r>
        <w:rPr>
          <w:rFonts w:ascii="Times New Roman" w:hAnsi="Times New Roman"/>
          <w:b/>
          <w:i w:val="0"/>
          <w:color w:val="202020"/>
          <w:sz w:val="22"/>
        </w:rPr>
        <w:t xml:space="preserve">Firm Name: </w:t>
      </w:r>
      <w:r>
        <w:rPr>
          <w:rFonts w:ascii="Times New Roman" w:hAnsi="Times New Roman"/>
          <w:b/>
          <w:color w:val="7A3E00"/>
          <w:sz w:val="22"/>
          <w:highlight w:val="yellow"/>
        </w:rPr>
        <w:t>NEXUS TECHNICAL SERVICES</w:t>
      </w:r>
    </w:p>
    <w:p>
      <w:pPr>
        <w:keepNext w:val="0"/>
        <w:keepLines w:val="0"/>
        <w:spacing w:before="0" w:after="100" w:line="259" w:lineRule="auto"/>
        <w:jc w:val="left"/>
      </w:pPr>
      <w:r>
        <w:rPr>
          <w:rFonts w:ascii="Times New Roman" w:hAnsi="Times New Roman"/>
          <w:b/>
          <w:i w:val="0"/>
          <w:color w:val="202020"/>
          <w:sz w:val="22"/>
        </w:rPr>
        <w:t xml:space="preserve">Date: </w:t>
      </w:r>
      <w:r>
        <w:rPr>
          <w:rFonts w:ascii="Times New Roman" w:hAnsi="Times New Roman"/>
          <w:b/>
          <w:color w:val="7A3E00"/>
          <w:sz w:val="22"/>
          <w:highlight w:val="yellow"/>
        </w:rPr>
        <w:t>15 September 2026</w:t>
      </w:r>
    </w:p>
    <w:p>
      <w:pPr>
        <w:keepNext w:val="0"/>
        <w:keepLines w:val="0"/>
        <w:spacing w:before="160" w:after="100" w:line="259" w:lineRule="auto"/>
        <w:jc w:val="left"/>
      </w:pPr>
      <w:r>
        <w:rPr>
          <w:rFonts w:ascii="Times New Roman" w:hAnsi="Times New Roman"/>
          <w:b w:val="0"/>
          <w:i w:val="0"/>
          <w:color w:val="202020"/>
          <w:sz w:val="22"/>
        </w:rPr>
        <w:t>Firm stamp: _________________________________________</w:t>
      </w:r>
    </w:p>
    <w:p>
      <w:pPr>
        <w:keepNext w:val="0"/>
        <w:keepLines w:val="0"/>
        <w:spacing w:before="0" w:after="100" w:line="259" w:lineRule="auto"/>
        <w:jc w:val="left"/>
      </w:pPr>
      <w:r>
        <w:rPr>
          <w:rFonts w:ascii="Times New Roman" w:hAnsi="Times New Roman"/>
          <w:b w:val="0"/>
          <w:i w:val="0"/>
          <w:color w:val="202020"/>
          <w:sz w:val="22"/>
        </w:rPr>
        <w:t>Signature: __________________________________________</w:t>
      </w:r>
    </w:p>
    <w:p>
      <w:pPr>
        <w:keepNext w:val="0"/>
        <w:keepLines w:val="0"/>
        <w:spacing w:before="560" w:after="40" w:line="259" w:lineRule="auto"/>
        <w:jc w:val="left"/>
      </w:pPr>
      <w:r>
        <w:rPr>
          <w:rFonts w:ascii="Times New Roman" w:hAnsi="Times New Roman"/>
          <w:b/>
          <w:i w:val="0"/>
          <w:color w:val="1F3A5F"/>
          <w:sz w:val="23"/>
        </w:rPr>
        <w:t>ATTESTATION</w:t>
      </w:r>
    </w:p>
    <w:p>
      <w:pPr>
        <w:keepNext w:val="0"/>
        <w:keepLines w:val="0"/>
        <w:spacing w:before="0" w:after="80" w:line="259" w:lineRule="auto"/>
        <w:jc w:val="left"/>
      </w:pPr>
      <w:r>
        <w:rPr>
          <w:rFonts w:ascii="Times New Roman" w:hAnsi="Times New Roman"/>
          <w:b w:val="0"/>
          <w:i w:val="0"/>
          <w:color w:val="202020"/>
          <w:sz w:val="22"/>
        </w:rPr>
        <w:t xml:space="preserve">Attested by Notary Public / Oath Commissioner on </w:t>
      </w:r>
      <w:r>
        <w:rPr>
          <w:rFonts w:ascii="Times New Roman" w:hAnsi="Times New Roman"/>
          <w:b w:val="0"/>
          <w:color w:val="7A3E00"/>
          <w:sz w:val="22"/>
          <w:highlight w:val="yellow"/>
        </w:rPr>
        <w:t>15 September 2026</w:t>
      </w:r>
    </w:p>
    <w:p>
      <w:pPr>
        <w:keepNext w:val="0"/>
        <w:keepLines w:val="0"/>
        <w:spacing w:before="320" w:after="60" w:line="259" w:lineRule="auto"/>
        <w:jc w:val="left"/>
      </w:pPr>
      <w:r>
        <w:rPr>
          <w:rFonts w:ascii="Times New Roman" w:hAnsi="Times New Roman"/>
          <w:b w:val="0"/>
          <w:i w:val="0"/>
          <w:color w:val="202020"/>
          <w:sz w:val="22"/>
        </w:rPr>
        <w:t>Signature, stamp and seal: __________________________________________</w:t>
      </w:r>
    </w:p>
    <w:p>
      <w:r>
        <w:br w:type="page"/>
      </w:r>
    </w:p>
    <w:p>
      <w:pPr>
        <w:keepNext w:val="0"/>
        <w:keepLines w:val="0"/>
        <w:spacing w:before="80" w:after="40" w:line="259" w:lineRule="auto"/>
        <w:jc w:val="center"/>
      </w:pPr>
      <w:r>
        <w:rPr>
          <w:rFonts w:ascii="Times New Roman" w:hAnsi="Times New Roman"/>
          <w:b/>
          <w:i w:val="0"/>
          <w:color w:val="1F3A5F"/>
          <w:sz w:val="36"/>
        </w:rPr>
        <w:t>UNDERTAKING</w:t>
      </w:r>
    </w:p>
    <w:p>
      <w:pPr>
        <w:keepNext w:val="0"/>
        <w:keepLines w:val="0"/>
        <w:spacing w:before="0" w:after="280" w:line="259" w:lineRule="auto"/>
        <w:jc w:val="center"/>
      </w:pPr>
      <w:r>
        <w:rPr>
          <w:rFonts w:ascii="Times New Roman" w:hAnsi="Times New Roman"/>
          <w:b/>
          <w:i w:val="0"/>
          <w:color w:val="A67C00"/>
          <w:sz w:val="20"/>
        </w:rPr>
        <w:t>SECOND PARTNER - DRAFT TEMPLATE</w:t>
      </w:r>
    </w:p>
    <w:p>
      <w:pPr>
        <w:keepNext w:val="0"/>
        <w:keepLines w:val="0"/>
        <w:spacing w:before="0" w:after="40" w:line="259" w:lineRule="auto"/>
        <w:jc w:val="left"/>
      </w:pPr>
      <w:r>
        <w:rPr>
          <w:rFonts w:ascii="Times New Roman" w:hAnsi="Times New Roman"/>
          <w:b w:val="0"/>
          <w:i w:val="0"/>
          <w:color w:val="202020"/>
          <w:sz w:val="22"/>
        </w:rPr>
        <w:t>To,</w:t>
      </w:r>
    </w:p>
    <w:p>
      <w:pPr>
        <w:keepNext w:val="0"/>
        <w:keepLines w:val="0"/>
        <w:spacing w:before="0" w:after="200" w:line="259" w:lineRule="auto"/>
        <w:jc w:val="left"/>
      </w:pPr>
      <w:r>
        <w:rPr>
          <w:rFonts w:ascii="Times New Roman" w:hAnsi="Times New Roman"/>
          <w:b w:val="0"/>
          <w:i w:val="0"/>
          <w:color w:val="202020"/>
          <w:sz w:val="22"/>
        </w:rPr>
        <w:t xml:space="preserve">The Registrar of Firms, </w:t>
      </w:r>
      <w:r>
        <w:rPr>
          <w:rFonts w:ascii="Times New Roman" w:hAnsi="Times New Roman"/>
          <w:b w:val="0"/>
          <w:color w:val="7A3E00"/>
          <w:sz w:val="22"/>
          <w:highlight w:val="yellow"/>
        </w:rPr>
        <w:t>Islamabad</w:t>
      </w:r>
    </w:p>
    <w:p>
      <w:pPr>
        <w:keepNext w:val="0"/>
        <w:keepLines w:val="0"/>
        <w:spacing w:before="0" w:after="240" w:line="259" w:lineRule="auto"/>
        <w:jc w:val="left"/>
      </w:pPr>
      <w:r>
        <w:rPr>
          <w:rFonts w:ascii="Times New Roman" w:hAnsi="Times New Roman"/>
          <w:b/>
          <w:i w:val="0"/>
          <w:color w:val="202020"/>
          <w:sz w:val="22"/>
        </w:rPr>
        <w:t xml:space="preserve">Subject: </w:t>
      </w:r>
      <w:r>
        <w:rPr>
          <w:rFonts w:ascii="Times New Roman" w:hAnsi="Times New Roman"/>
          <w:b/>
          <w:i w:val="0"/>
          <w:color w:val="202020"/>
          <w:sz w:val="22"/>
          <w:u w:val="single"/>
        </w:rPr>
        <w:t xml:space="preserve">Undertaking for Registration of M/s </w:t>
      </w:r>
      <w:r>
        <w:rPr>
          <w:rFonts w:ascii="Times New Roman" w:hAnsi="Times New Roman"/>
          <w:b/>
          <w:color w:val="7A3E00"/>
          <w:sz w:val="22"/>
          <w:highlight w:val="yellow"/>
        </w:rPr>
        <w:t>NEXUS TECHNICAL SERVICES</w:t>
      </w:r>
    </w:p>
    <w:p>
      <w:pPr>
        <w:keepNext w:val="0"/>
        <w:keepLines w:val="0"/>
        <w:spacing w:before="0" w:after="200" w:line="259" w:lineRule="auto"/>
        <w:jc w:val="both"/>
      </w:pPr>
      <w:r>
        <w:rPr>
          <w:rFonts w:ascii="Times New Roman" w:hAnsi="Times New Roman"/>
          <w:b w:val="0"/>
          <w:i w:val="0"/>
          <w:color w:val="202020"/>
          <w:sz w:val="22"/>
        </w:rPr>
        <w:t xml:space="preserve">I, </w:t>
      </w:r>
      <w:r>
        <w:rPr>
          <w:rFonts w:ascii="Times New Roman" w:hAnsi="Times New Roman"/>
          <w:b/>
          <w:i w:val="0"/>
          <w:color w:val="7A3E00"/>
          <w:sz w:val="22"/>
          <w:highlight w:val="yellow"/>
        </w:rPr>
        <w:t>Mr. Bilal Hassan</w:t>
      </w:r>
      <w:r>
        <w:rPr>
          <w:rFonts w:ascii="Times New Roman" w:hAnsi="Times New Roman"/>
          <w:b w:val="0"/>
          <w:i w:val="0"/>
          <w:color w:val="202020"/>
          <w:sz w:val="22"/>
        </w:rPr>
        <w:t xml:space="preserve">, holder of CNIC No. </w:t>
      </w:r>
      <w:r>
        <w:rPr>
          <w:rFonts w:ascii="Times New Roman" w:hAnsi="Times New Roman"/>
          <w:b/>
          <w:i w:val="0"/>
          <w:color w:val="7A3E00"/>
          <w:sz w:val="22"/>
          <w:highlight w:val="yellow"/>
        </w:rPr>
        <w:t>61101-7654321-9</w:t>
      </w:r>
      <w:r>
        <w:rPr>
          <w:rFonts w:ascii="Times New Roman" w:hAnsi="Times New Roman"/>
          <w:b w:val="0"/>
          <w:i w:val="0"/>
          <w:color w:val="202020"/>
          <w:sz w:val="22"/>
        </w:rPr>
        <w:t xml:space="preserve">, hereby solemnly affirm and undertake that all documents, information, statements and particulars submitted for the registration of M/s </w:t>
      </w:r>
      <w:r>
        <w:rPr>
          <w:rFonts w:ascii="Times New Roman" w:hAnsi="Times New Roman"/>
          <w:b/>
          <w:i w:val="0"/>
          <w:color w:val="7A3E00"/>
          <w:sz w:val="22"/>
          <w:highlight w:val="yellow"/>
        </w:rPr>
        <w:t>NEXUS TECHNICAL SERVICES</w:t>
      </w:r>
      <w:r>
        <w:rPr>
          <w:rFonts w:ascii="Times New Roman" w:hAnsi="Times New Roman"/>
          <w:b w:val="0"/>
          <w:i w:val="0"/>
          <w:color w:val="202020"/>
          <w:sz w:val="22"/>
        </w:rPr>
        <w:t xml:space="preserve"> are true, correct, complete and genuine to the best of my knowledge and belief.</w:t>
      </w:r>
    </w:p>
    <w:p>
      <w:pPr>
        <w:keepNext w:val="0"/>
        <w:keepLines w:val="0"/>
        <w:spacing w:before="0" w:after="560" w:line="259" w:lineRule="auto"/>
        <w:jc w:val="both"/>
      </w:pPr>
      <w:r>
        <w:rPr>
          <w:rFonts w:ascii="Times New Roman" w:hAnsi="Times New Roman"/>
          <w:b w:val="0"/>
          <w:i w:val="0"/>
          <w:color w:val="202020"/>
          <w:sz w:val="22"/>
        </w:rPr>
        <w:t>I further declare that no material fact has been concealed or misrepresented. If any information or document is found to be false, incorrect, forged or misleading, I shall be responsible and liable under the applicable laws, rules and regulations.</w:t>
      </w:r>
    </w:p>
    <w:p>
      <w:pPr>
        <w:keepNext w:val="0"/>
        <w:keepLines w:val="0"/>
        <w:spacing w:before="0" w:after="100" w:line="259" w:lineRule="auto"/>
        <w:jc w:val="left"/>
      </w:pPr>
      <w:r>
        <w:rPr>
          <w:rFonts w:ascii="Times New Roman" w:hAnsi="Times New Roman"/>
          <w:b/>
          <w:i w:val="0"/>
          <w:color w:val="202020"/>
          <w:sz w:val="22"/>
        </w:rPr>
        <w:t xml:space="preserve">Name: </w:t>
      </w:r>
      <w:r>
        <w:rPr>
          <w:rFonts w:ascii="Times New Roman" w:hAnsi="Times New Roman"/>
          <w:b/>
          <w:color w:val="7A3E00"/>
          <w:sz w:val="22"/>
          <w:highlight w:val="yellow"/>
        </w:rPr>
        <w:t>Mr. Bilal Hassan</w:t>
      </w:r>
    </w:p>
    <w:p>
      <w:pPr>
        <w:keepNext w:val="0"/>
        <w:keepLines w:val="0"/>
        <w:spacing w:before="0" w:after="100" w:line="259" w:lineRule="auto"/>
        <w:jc w:val="left"/>
      </w:pPr>
      <w:r>
        <w:rPr>
          <w:rFonts w:ascii="Times New Roman" w:hAnsi="Times New Roman"/>
          <w:b/>
          <w:i w:val="0"/>
          <w:color w:val="202020"/>
          <w:sz w:val="22"/>
        </w:rPr>
        <w:t xml:space="preserve">CNIC No.: </w:t>
      </w:r>
      <w:r>
        <w:rPr>
          <w:rFonts w:ascii="Times New Roman" w:hAnsi="Times New Roman"/>
          <w:b/>
          <w:color w:val="7A3E00"/>
          <w:sz w:val="22"/>
          <w:highlight w:val="yellow"/>
        </w:rPr>
        <w:t>61101-7654321-9</w:t>
      </w:r>
    </w:p>
    <w:p>
      <w:pPr>
        <w:keepNext w:val="0"/>
        <w:keepLines w:val="0"/>
        <w:spacing w:before="0" w:after="100" w:line="259" w:lineRule="auto"/>
        <w:jc w:val="left"/>
      </w:pPr>
      <w:r>
        <w:rPr>
          <w:rFonts w:ascii="Times New Roman" w:hAnsi="Times New Roman"/>
          <w:b/>
          <w:i w:val="0"/>
          <w:color w:val="202020"/>
          <w:sz w:val="22"/>
        </w:rPr>
        <w:t xml:space="preserve">Firm Name: </w:t>
      </w:r>
      <w:r>
        <w:rPr>
          <w:rFonts w:ascii="Times New Roman" w:hAnsi="Times New Roman"/>
          <w:b/>
          <w:color w:val="7A3E00"/>
          <w:sz w:val="22"/>
          <w:highlight w:val="yellow"/>
        </w:rPr>
        <w:t>NEXUS TECHNICAL SERVICES</w:t>
      </w:r>
    </w:p>
    <w:p>
      <w:pPr>
        <w:keepNext w:val="0"/>
        <w:keepLines w:val="0"/>
        <w:spacing w:before="0" w:after="100" w:line="259" w:lineRule="auto"/>
        <w:jc w:val="left"/>
      </w:pPr>
      <w:r>
        <w:rPr>
          <w:rFonts w:ascii="Times New Roman" w:hAnsi="Times New Roman"/>
          <w:b/>
          <w:i w:val="0"/>
          <w:color w:val="202020"/>
          <w:sz w:val="22"/>
        </w:rPr>
        <w:t xml:space="preserve">Date: </w:t>
      </w:r>
      <w:r>
        <w:rPr>
          <w:rFonts w:ascii="Times New Roman" w:hAnsi="Times New Roman"/>
          <w:b/>
          <w:color w:val="7A3E00"/>
          <w:sz w:val="22"/>
          <w:highlight w:val="yellow"/>
        </w:rPr>
        <w:t>15 September 2026</w:t>
      </w:r>
    </w:p>
    <w:p>
      <w:pPr>
        <w:keepNext w:val="0"/>
        <w:keepLines w:val="0"/>
        <w:spacing w:before="160" w:after="100" w:line="259" w:lineRule="auto"/>
        <w:jc w:val="left"/>
      </w:pPr>
      <w:r>
        <w:rPr>
          <w:rFonts w:ascii="Times New Roman" w:hAnsi="Times New Roman"/>
          <w:b w:val="0"/>
          <w:i w:val="0"/>
          <w:color w:val="202020"/>
          <w:sz w:val="22"/>
        </w:rPr>
        <w:t>Firm stamp: _________________________________________</w:t>
      </w:r>
    </w:p>
    <w:p>
      <w:pPr>
        <w:keepNext w:val="0"/>
        <w:keepLines w:val="0"/>
        <w:spacing w:before="0" w:after="100" w:line="259" w:lineRule="auto"/>
        <w:jc w:val="left"/>
      </w:pPr>
      <w:r>
        <w:rPr>
          <w:rFonts w:ascii="Times New Roman" w:hAnsi="Times New Roman"/>
          <w:b w:val="0"/>
          <w:i w:val="0"/>
          <w:color w:val="202020"/>
          <w:sz w:val="22"/>
        </w:rPr>
        <w:t>Signature: __________________________________________</w:t>
      </w:r>
    </w:p>
    <w:p>
      <w:pPr>
        <w:keepNext w:val="0"/>
        <w:keepLines w:val="0"/>
        <w:spacing w:before="560" w:after="40" w:line="259" w:lineRule="auto"/>
        <w:jc w:val="left"/>
      </w:pPr>
      <w:r>
        <w:rPr>
          <w:rFonts w:ascii="Times New Roman" w:hAnsi="Times New Roman"/>
          <w:b/>
          <w:i w:val="0"/>
          <w:color w:val="1F3A5F"/>
          <w:sz w:val="23"/>
        </w:rPr>
        <w:t>ATTESTATION</w:t>
      </w:r>
    </w:p>
    <w:p>
      <w:pPr>
        <w:keepNext w:val="0"/>
        <w:keepLines w:val="0"/>
        <w:spacing w:before="0" w:after="80" w:line="259" w:lineRule="auto"/>
        <w:jc w:val="left"/>
      </w:pPr>
      <w:r>
        <w:rPr>
          <w:rFonts w:ascii="Times New Roman" w:hAnsi="Times New Roman"/>
          <w:b w:val="0"/>
          <w:i w:val="0"/>
          <w:color w:val="202020"/>
          <w:sz w:val="22"/>
        </w:rPr>
        <w:t xml:space="preserve">Attested by Notary Public / Oath Commissioner on </w:t>
      </w:r>
      <w:r>
        <w:rPr>
          <w:rFonts w:ascii="Times New Roman" w:hAnsi="Times New Roman"/>
          <w:b w:val="0"/>
          <w:color w:val="7A3E00"/>
          <w:sz w:val="22"/>
          <w:highlight w:val="yellow"/>
        </w:rPr>
        <w:t>15 September 2026</w:t>
      </w:r>
    </w:p>
    <w:p>
      <w:pPr>
        <w:keepNext w:val="0"/>
        <w:keepLines w:val="0"/>
        <w:spacing w:before="320" w:after="60" w:line="259" w:lineRule="auto"/>
        <w:jc w:val="left"/>
      </w:pPr>
      <w:r>
        <w:rPr>
          <w:rFonts w:ascii="Times New Roman" w:hAnsi="Times New Roman"/>
          <w:b w:val="0"/>
          <w:i w:val="0"/>
          <w:color w:val="202020"/>
          <w:sz w:val="22"/>
        </w:rPr>
        <w:t>Signature, stamp and seal: __________________________________________</w:t>
      </w:r>
    </w:p>
    <w:sectPr>
      <w:pgSz w:w="11905" w:h="16838"/>
      <w:pgMar w:top="1037" w:right="1181" w:bottom="979" w:left="1181" w:header="461"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360"/>
        </w:tabs>
        <w:ind w:left="360" w:hanging="360"/>
      </w:pPr>
    </w:lvl>
  </w:abstractNum>
  <w:num w:numId="10">
    <w:abstractNumId w:val="9"/>
  </w:num>
  <w:abstractNum w:abstractNumId="10">
    <w:multiLevelType w:val="singleLevel"/>
    <w:lvl w:ilvl="0">
      <w:start w:val="1"/>
      <w:numFmt w:val="lowerLetter"/>
      <w:lvlText w:val="(%1)"/>
      <w:suff w:val="tab"/>
      <w:pPr>
        <w:tabs>
          <w:tab w:val="num" w:pos="540"/>
        </w:tabs>
        <w:ind w:left="540" w:hanging="270"/>
      </w:pPr>
    </w:lvl>
  </w:abstractNum>
  <w:num w:numId="11">
    <w:abstractNumId w:val="10"/>
  </w:num>
  <w:abstractNum w:abstractNumId="11">
    <w:multiLevelType w:val="singleLevel"/>
    <w:lvl w:ilvl="0">
      <w:start w:val="1"/>
      <w:numFmt w:val="lowerLetter"/>
      <w:lvlText w:val="(%1)"/>
      <w:suff w:val="tab"/>
      <w:pPr>
        <w:tabs>
          <w:tab w:val="num" w:pos="540"/>
        </w:tabs>
        <w:ind w:left="540" w:hanging="270"/>
      </w:pPr>
    </w:lvl>
  </w:abstract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9" w:lineRule="auto"/>
    </w:pPr>
    <w:rPr>
      <w:rFonts w:ascii="Times New Roman" w:hAnsi="Times New Roman"/>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60"/>
      <w:outlineLvl w:val="0"/>
    </w:pPr>
    <w:rPr>
      <w:rFonts w:asciiTheme="majorHAnsi" w:eastAsiaTheme="majorEastAsia" w:hAnsiTheme="majorHAnsi" w:cstheme="majorBidi" w:ascii="Times New Roman" w:hAnsi="Times New Roman"/>
      <w:b/>
      <w:bCs/>
      <w:color w:val="1F3A5F"/>
      <w:sz w:val="23"/>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Deed Draft Template</dc:title>
  <dc:subject>Editable partnership deed with highlighted dummy data</dc:subject>
  <dc:creator/>
  <cp:keywords/>
  <dc:description>Template based on the structure of the supplied scanned deed. All highlighted entries are dummy data.</dc:description>
  <cp:lastModifiedBy/>
  <cp:revision>1</cp:revision>
  <dcterms:created xsi:type="dcterms:W3CDTF">2013-12-23T23:15:00Z</dcterms:created>
  <dcterms:modified xsi:type="dcterms:W3CDTF">2013-12-23T23:15:00Z</dcterms:modified>
  <cp:category/>
</cp:coreProperties>
</file>